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30E7D" w14:textId="77777777" w:rsidR="001050EE" w:rsidRPr="006015D0" w:rsidRDefault="001050EE" w:rsidP="00C4392E">
      <w:pPr>
        <w:jc w:val="center"/>
        <w:rPr>
          <w:b/>
          <w:sz w:val="28"/>
          <w:szCs w:val="28"/>
        </w:rPr>
      </w:pPr>
      <w:r w:rsidRPr="006015D0">
        <w:rPr>
          <w:b/>
          <w:sz w:val="28"/>
          <w:szCs w:val="28"/>
        </w:rPr>
        <w:t>VOLUME 2</w:t>
      </w:r>
    </w:p>
    <w:p w14:paraId="383FB5BD" w14:textId="77777777" w:rsidR="00C4392E" w:rsidRPr="006015D0"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6015D0">
        <w:rPr>
          <w:b/>
          <w:sz w:val="28"/>
          <w:szCs w:val="28"/>
        </w:rPr>
        <w:t>SECTION 3</w:t>
      </w:r>
    </w:p>
    <w:p w14:paraId="7F2BF5D0" w14:textId="77777777" w:rsidR="009974FB" w:rsidRPr="006015D0" w:rsidRDefault="001050EE" w:rsidP="00C4392E">
      <w:pPr>
        <w:spacing w:after="360"/>
        <w:jc w:val="center"/>
        <w:rPr>
          <w:b/>
          <w:sz w:val="28"/>
          <w:szCs w:val="28"/>
        </w:rPr>
      </w:pPr>
      <w:r w:rsidRPr="006015D0">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p>
    <w:p w14:paraId="54822AD1" w14:textId="77777777" w:rsidR="00340C6C" w:rsidRPr="006015D0" w:rsidRDefault="001050EE" w:rsidP="00C4392E">
      <w:pPr>
        <w:spacing w:before="240" w:after="120"/>
        <w:outlineLvl w:val="0"/>
        <w:rPr>
          <w:szCs w:val="24"/>
        </w:rPr>
      </w:pPr>
      <w:r w:rsidRPr="006015D0">
        <w:rPr>
          <w:b/>
          <w:bCs/>
          <w:sz w:val="28"/>
          <w:szCs w:val="28"/>
        </w:rPr>
        <w:t>CONTENTS</w:t>
      </w:r>
      <w:bookmarkEnd w:id="5"/>
      <w:bookmarkEnd w:id="6"/>
      <w:bookmarkEnd w:id="7"/>
      <w:bookmarkEnd w:id="8"/>
    </w:p>
    <w:p w14:paraId="20B17051" w14:textId="77777777" w:rsidR="001050EE" w:rsidRPr="006015D0" w:rsidRDefault="001050EE" w:rsidP="00C4392E">
      <w:pPr>
        <w:jc w:val="both"/>
        <w:outlineLvl w:val="0"/>
        <w:rPr>
          <w:sz w:val="22"/>
          <w:szCs w:val="22"/>
        </w:rPr>
      </w:pPr>
      <w:r w:rsidRPr="006015D0">
        <w:rPr>
          <w:sz w:val="22"/>
          <w:szCs w:val="22"/>
        </w:rPr>
        <w:t xml:space="preserve">These conditions amplify and supplement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governing the </w:t>
      </w:r>
      <w:r w:rsidR="00F803A9">
        <w:rPr>
          <w:sz w:val="22"/>
          <w:szCs w:val="22"/>
        </w:rPr>
        <w:t>c</w:t>
      </w:r>
      <w:r w:rsidRPr="006015D0">
        <w:rPr>
          <w:sz w:val="22"/>
          <w:szCs w:val="22"/>
        </w:rPr>
        <w:t xml:space="preserve">ontract. Unless the </w:t>
      </w:r>
      <w:r w:rsidR="00F803A9">
        <w:rPr>
          <w:sz w:val="22"/>
          <w:szCs w:val="22"/>
        </w:rPr>
        <w:t>s</w:t>
      </w:r>
      <w:r w:rsidRPr="006015D0">
        <w:rPr>
          <w:sz w:val="22"/>
          <w:szCs w:val="22"/>
        </w:rPr>
        <w:t xml:space="preserve">pecial </w:t>
      </w:r>
      <w:r w:rsidR="00F803A9">
        <w:rPr>
          <w:sz w:val="22"/>
          <w:szCs w:val="22"/>
        </w:rPr>
        <w:t>c</w:t>
      </w:r>
      <w:r w:rsidRPr="006015D0">
        <w:rPr>
          <w:sz w:val="22"/>
          <w:szCs w:val="22"/>
        </w:rPr>
        <w:t>onditions provide otherwise, th</w:t>
      </w:r>
      <w:r w:rsidR="00EB5D04" w:rsidRPr="006015D0">
        <w:rPr>
          <w:sz w:val="22"/>
          <w:szCs w:val="22"/>
        </w:rPr>
        <w:t>e</w:t>
      </w:r>
      <w:r w:rsidRPr="006015D0">
        <w:rPr>
          <w:sz w:val="22"/>
          <w:szCs w:val="22"/>
        </w:rPr>
        <w:t xml:space="preserv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remain fully applicable. The numbering of the </w:t>
      </w:r>
      <w:r w:rsidR="00F803A9">
        <w:rPr>
          <w:sz w:val="22"/>
          <w:szCs w:val="22"/>
        </w:rPr>
        <w:t>a</w:t>
      </w:r>
      <w:r w:rsidRPr="006015D0">
        <w:rPr>
          <w:sz w:val="22"/>
          <w:szCs w:val="22"/>
        </w:rPr>
        <w:t xml:space="preserve">rticles of the </w:t>
      </w:r>
      <w:r w:rsidR="00F803A9">
        <w:rPr>
          <w:sz w:val="22"/>
          <w:szCs w:val="22"/>
        </w:rPr>
        <w:t>s</w:t>
      </w:r>
      <w:r w:rsidRPr="006015D0">
        <w:rPr>
          <w:sz w:val="22"/>
          <w:szCs w:val="22"/>
        </w:rPr>
        <w:t xml:space="preserve">pecial </w:t>
      </w:r>
      <w:r w:rsidR="00F803A9">
        <w:rPr>
          <w:sz w:val="22"/>
          <w:szCs w:val="22"/>
        </w:rPr>
        <w:t>c</w:t>
      </w:r>
      <w:r w:rsidRPr="006015D0">
        <w:rPr>
          <w:sz w:val="22"/>
          <w:szCs w:val="22"/>
        </w:rPr>
        <w:t xml:space="preserve">onditions is not consecutive but follows the numbering of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Other </w:t>
      </w:r>
      <w:r w:rsidR="00F803A9">
        <w:rPr>
          <w:sz w:val="22"/>
          <w:szCs w:val="22"/>
        </w:rPr>
        <w:t>s</w:t>
      </w:r>
      <w:r w:rsidRPr="006015D0">
        <w:rPr>
          <w:sz w:val="22"/>
          <w:szCs w:val="22"/>
        </w:rPr>
        <w:t xml:space="preserve">pecial </w:t>
      </w:r>
      <w:r w:rsidR="00F803A9">
        <w:rPr>
          <w:sz w:val="22"/>
          <w:szCs w:val="22"/>
        </w:rPr>
        <w:t>c</w:t>
      </w:r>
      <w:r w:rsidRPr="006015D0">
        <w:rPr>
          <w:sz w:val="22"/>
          <w:szCs w:val="22"/>
        </w:rPr>
        <w:t xml:space="preserve">onditions should be indicated afterwards. </w:t>
      </w:r>
    </w:p>
    <w:p w14:paraId="522E857A" w14:textId="77777777" w:rsidR="001466DD" w:rsidRPr="006015D0" w:rsidRDefault="001466DD" w:rsidP="007E2713">
      <w:pPr>
        <w:jc w:val="both"/>
        <w:rPr>
          <w:b/>
          <w:sz w:val="22"/>
          <w:szCs w:val="22"/>
        </w:rPr>
      </w:pPr>
    </w:p>
    <w:p w14:paraId="5DC3800C" w14:textId="77777777" w:rsidR="001466DD" w:rsidRPr="006015D0" w:rsidRDefault="001466DD" w:rsidP="007E2713">
      <w:pPr>
        <w:jc w:val="both"/>
        <w:rPr>
          <w:b/>
          <w:sz w:val="22"/>
          <w:szCs w:val="22"/>
        </w:rPr>
      </w:pPr>
    </w:p>
    <w:p w14:paraId="30142753" w14:textId="77777777" w:rsidR="001050EE" w:rsidRPr="006015D0" w:rsidRDefault="003D764D" w:rsidP="007E2713">
      <w:pPr>
        <w:spacing w:before="240"/>
        <w:ind w:left="1134" w:hanging="1134"/>
        <w:jc w:val="both"/>
        <w:rPr>
          <w:b/>
          <w:szCs w:val="24"/>
        </w:rPr>
      </w:pPr>
      <w:bookmarkStart w:id="9" w:name="_Toc76894414"/>
      <w:r w:rsidRPr="006015D0">
        <w:rPr>
          <w:b/>
          <w:szCs w:val="24"/>
        </w:rPr>
        <w:t>Article 2</w:t>
      </w:r>
      <w:r w:rsidR="001050EE" w:rsidRPr="006015D0">
        <w:rPr>
          <w:b/>
          <w:szCs w:val="24"/>
        </w:rPr>
        <w:tab/>
        <w:t xml:space="preserve">Language of the </w:t>
      </w:r>
      <w:r w:rsidR="00F803A9">
        <w:rPr>
          <w:b/>
          <w:szCs w:val="24"/>
        </w:rPr>
        <w:t>c</w:t>
      </w:r>
      <w:r w:rsidR="001050EE" w:rsidRPr="006015D0">
        <w:rPr>
          <w:b/>
          <w:szCs w:val="24"/>
        </w:rPr>
        <w:t>ontract</w:t>
      </w:r>
      <w:bookmarkEnd w:id="9"/>
    </w:p>
    <w:p w14:paraId="10356243" w14:textId="77777777" w:rsidR="001050EE" w:rsidRPr="006015D0" w:rsidRDefault="001050EE" w:rsidP="003D764D">
      <w:pPr>
        <w:spacing w:before="120" w:after="120"/>
        <w:ind w:left="1134" w:hanging="567"/>
        <w:rPr>
          <w:sz w:val="22"/>
          <w:szCs w:val="22"/>
        </w:rPr>
      </w:pPr>
      <w:r w:rsidRPr="006015D0">
        <w:rPr>
          <w:bCs/>
          <w:sz w:val="22"/>
          <w:szCs w:val="22"/>
        </w:rPr>
        <w:t>2.</w:t>
      </w:r>
      <w:r w:rsidR="00E83124" w:rsidRPr="006015D0">
        <w:rPr>
          <w:bCs/>
          <w:sz w:val="22"/>
          <w:szCs w:val="22"/>
        </w:rPr>
        <w:t>1</w:t>
      </w:r>
      <w:r w:rsidRPr="006015D0">
        <w:rPr>
          <w:sz w:val="22"/>
          <w:szCs w:val="22"/>
        </w:rPr>
        <w:tab/>
        <w:t>The language used</w:t>
      </w:r>
      <w:r w:rsidR="00E83124" w:rsidRPr="006015D0">
        <w:rPr>
          <w:sz w:val="22"/>
          <w:szCs w:val="22"/>
        </w:rPr>
        <w:t xml:space="preserve"> shall</w:t>
      </w:r>
      <w:r w:rsidRPr="006015D0">
        <w:rPr>
          <w:sz w:val="22"/>
          <w:szCs w:val="22"/>
        </w:rPr>
        <w:t xml:space="preserve"> be English</w:t>
      </w:r>
      <w:r w:rsidR="00BB7524">
        <w:rPr>
          <w:sz w:val="22"/>
          <w:szCs w:val="22"/>
        </w:rPr>
        <w:t xml:space="preserve"> and/or Georgian.</w:t>
      </w:r>
      <w:r w:rsidRPr="006015D0" w:rsidDel="009A2FAE">
        <w:rPr>
          <w:sz w:val="22"/>
          <w:szCs w:val="22"/>
          <w:shd w:val="solid" w:color="C0C0C0" w:fill="FFFFFF"/>
        </w:rPr>
        <w:t xml:space="preserve"> </w:t>
      </w:r>
    </w:p>
    <w:p w14:paraId="6B076646" w14:textId="02594AAD" w:rsidR="001050EE" w:rsidRPr="006015D0" w:rsidRDefault="001050EE" w:rsidP="003D764D">
      <w:pPr>
        <w:spacing w:before="240"/>
        <w:ind w:left="1134" w:hanging="1134"/>
        <w:jc w:val="both"/>
        <w:rPr>
          <w:b/>
          <w:szCs w:val="24"/>
        </w:rPr>
      </w:pPr>
      <w:bookmarkStart w:id="10" w:name="_Toc76894416"/>
      <w:r w:rsidRPr="006015D0">
        <w:rPr>
          <w:b/>
          <w:szCs w:val="24"/>
        </w:rPr>
        <w:t xml:space="preserve">Article </w:t>
      </w:r>
      <w:r w:rsidR="00941472">
        <w:rPr>
          <w:b/>
          <w:szCs w:val="24"/>
        </w:rPr>
        <w:t>3</w:t>
      </w:r>
      <w:r w:rsidRPr="006015D0">
        <w:rPr>
          <w:b/>
          <w:szCs w:val="24"/>
        </w:rPr>
        <w:tab/>
        <w:t>Communication</w:t>
      </w:r>
      <w:bookmarkEnd w:id="10"/>
    </w:p>
    <w:p w14:paraId="15EB85A4" w14:textId="04DD2115" w:rsidR="00BB7524" w:rsidRDefault="00941472" w:rsidP="00BB7524">
      <w:pPr>
        <w:spacing w:before="120"/>
        <w:ind w:left="1138" w:hanging="567"/>
        <w:rPr>
          <w:snapToGrid/>
          <w:sz w:val="22"/>
          <w:szCs w:val="22"/>
          <w:lang w:val="en-US" w:eastAsia="ar-SA"/>
        </w:rPr>
      </w:pPr>
      <w:r>
        <w:rPr>
          <w:sz w:val="22"/>
          <w:szCs w:val="22"/>
        </w:rPr>
        <w:t>3</w:t>
      </w:r>
      <w:r w:rsidR="003D764D" w:rsidRPr="006015D0">
        <w:rPr>
          <w:sz w:val="22"/>
          <w:szCs w:val="22"/>
        </w:rPr>
        <w:t>.1</w:t>
      </w:r>
      <w:r w:rsidR="003D764D" w:rsidRPr="006015D0">
        <w:rPr>
          <w:sz w:val="22"/>
          <w:szCs w:val="22"/>
        </w:rPr>
        <w:tab/>
      </w:r>
      <w:r w:rsidR="00BB7524">
        <w:rPr>
          <w:sz w:val="22"/>
          <w:szCs w:val="22"/>
        </w:rPr>
        <w:t>All communications related to the present Contract shall be made in written form referring the contract Title and publication identification number</w:t>
      </w:r>
      <w:r w:rsidR="00BB7524" w:rsidRPr="009D7FB5">
        <w:rPr>
          <w:snapToGrid/>
          <w:sz w:val="22"/>
          <w:szCs w:val="22"/>
          <w:lang w:val="en-US" w:eastAsia="ar-SA"/>
        </w:rPr>
        <w:t xml:space="preserve"> </w:t>
      </w:r>
      <w:r w:rsidR="00BB7524" w:rsidRPr="0064460B">
        <w:rPr>
          <w:snapToGrid/>
          <w:sz w:val="22"/>
          <w:szCs w:val="22"/>
          <w:lang w:val="en-US" w:eastAsia="ar-SA"/>
        </w:rPr>
        <w:t>and must be sent in English</w:t>
      </w:r>
      <w:r w:rsidR="00BB7524" w:rsidRPr="00F56096">
        <w:rPr>
          <w:rFonts w:ascii="Calibri" w:hAnsi="Calibri"/>
          <w:snapToGrid/>
          <w:sz w:val="22"/>
          <w:szCs w:val="22"/>
          <w:lang w:val="ka-GE" w:eastAsia="ar-SA"/>
        </w:rPr>
        <w:t xml:space="preserve"> </w:t>
      </w:r>
      <w:r w:rsidR="00BB7524" w:rsidRPr="00F56096">
        <w:rPr>
          <w:rFonts w:ascii="Calibri" w:hAnsi="Calibri"/>
          <w:snapToGrid/>
          <w:sz w:val="22"/>
          <w:szCs w:val="22"/>
          <w:lang w:val="en-US" w:eastAsia="ar-SA"/>
        </w:rPr>
        <w:t>and/or Georgian</w:t>
      </w:r>
      <w:r w:rsidR="00BB7524" w:rsidRPr="0064460B">
        <w:rPr>
          <w:snapToGrid/>
          <w:sz w:val="22"/>
          <w:szCs w:val="22"/>
          <w:lang w:val="en-US" w:eastAsia="ar-SA"/>
        </w:rPr>
        <w:t xml:space="preserve"> by </w:t>
      </w:r>
      <w:r w:rsidR="00BB7524">
        <w:rPr>
          <w:snapToGrid/>
          <w:sz w:val="22"/>
          <w:szCs w:val="22"/>
          <w:lang w:val="en-US" w:eastAsia="ar-SA"/>
        </w:rPr>
        <w:t>mail courier</w:t>
      </w:r>
      <w:r w:rsidR="00BB7524" w:rsidRPr="0064460B">
        <w:rPr>
          <w:snapToGrid/>
          <w:sz w:val="22"/>
          <w:szCs w:val="22"/>
          <w:lang w:val="en-US" w:eastAsia="ar-SA"/>
        </w:rPr>
        <w:t>, e-mail or by hand to the following addresses:</w:t>
      </w:r>
    </w:p>
    <w:p w14:paraId="0772A1F3" w14:textId="77777777" w:rsidR="00BB7524" w:rsidRPr="0064460B" w:rsidRDefault="00BB7524" w:rsidP="00BB7524">
      <w:pPr>
        <w:spacing w:before="120"/>
        <w:ind w:left="1138" w:hanging="567"/>
        <w:rPr>
          <w:snapToGrid/>
          <w:sz w:val="22"/>
          <w:szCs w:val="22"/>
          <w:lang w:val="en-US" w:eastAsia="ar-SA"/>
        </w:rPr>
      </w:pPr>
      <w:r w:rsidRPr="0064460B">
        <w:rPr>
          <w:b/>
          <w:snapToGrid/>
          <w:sz w:val="22"/>
          <w:szCs w:val="22"/>
          <w:u w:val="single"/>
          <w:lang w:val="en-US" w:eastAsia="ar-SA"/>
        </w:rPr>
        <w:t>Contracting Authority</w:t>
      </w:r>
      <w:r w:rsidRPr="0064460B">
        <w:rPr>
          <w:snapToGrid/>
          <w:sz w:val="22"/>
          <w:szCs w:val="22"/>
          <w:lang w:val="en-US" w:eastAsia="ar-SA"/>
        </w:rPr>
        <w:t>:</w:t>
      </w:r>
    </w:p>
    <w:p w14:paraId="53BB91B0" w14:textId="77777777" w:rsidR="00BB7524" w:rsidRPr="009D7FB5" w:rsidRDefault="00BB7524" w:rsidP="00BB7524">
      <w:pPr>
        <w:suppressAutoHyphens/>
        <w:ind w:left="1134" w:right="-142"/>
        <w:jc w:val="both"/>
        <w:outlineLvl w:val="0"/>
        <w:rPr>
          <w:sz w:val="22"/>
          <w:szCs w:val="22"/>
        </w:rPr>
      </w:pPr>
      <w:r w:rsidRPr="009D7FB5">
        <w:rPr>
          <w:sz w:val="22"/>
          <w:szCs w:val="22"/>
        </w:rPr>
        <w:t>Energy Efficiency Centre Georgia (“</w:t>
      </w:r>
      <w:proofErr w:type="spellStart"/>
      <w:r w:rsidRPr="009D7FB5">
        <w:rPr>
          <w:sz w:val="22"/>
          <w:szCs w:val="22"/>
        </w:rPr>
        <w:t>Energoefeqturoba</w:t>
      </w:r>
      <w:proofErr w:type="spellEnd"/>
      <w:r w:rsidRPr="009D7FB5">
        <w:rPr>
          <w:sz w:val="22"/>
          <w:szCs w:val="22"/>
        </w:rPr>
        <w:t xml:space="preserve"> </w:t>
      </w:r>
      <w:proofErr w:type="spellStart"/>
      <w:r w:rsidRPr="009D7FB5">
        <w:rPr>
          <w:sz w:val="22"/>
          <w:szCs w:val="22"/>
        </w:rPr>
        <w:t>Centri</w:t>
      </w:r>
      <w:proofErr w:type="spellEnd"/>
      <w:r w:rsidRPr="009D7FB5">
        <w:rPr>
          <w:sz w:val="22"/>
          <w:szCs w:val="22"/>
        </w:rPr>
        <w:t xml:space="preserve"> </w:t>
      </w:r>
      <w:proofErr w:type="spellStart"/>
      <w:r w:rsidRPr="009D7FB5">
        <w:rPr>
          <w:sz w:val="22"/>
          <w:szCs w:val="22"/>
        </w:rPr>
        <w:t>Saqartvelo</w:t>
      </w:r>
      <w:proofErr w:type="spellEnd"/>
      <w:r w:rsidRPr="009D7FB5">
        <w:rPr>
          <w:sz w:val="22"/>
          <w:szCs w:val="22"/>
        </w:rPr>
        <w:t>”)</w:t>
      </w:r>
    </w:p>
    <w:p w14:paraId="5DD0DF6F" w14:textId="77777777" w:rsidR="00BB7524" w:rsidRPr="009D7FB5" w:rsidRDefault="00BB7524" w:rsidP="00BB7524">
      <w:pPr>
        <w:ind w:left="818" w:firstLine="316"/>
        <w:rPr>
          <w:sz w:val="22"/>
          <w:szCs w:val="22"/>
        </w:rPr>
      </w:pPr>
      <w:r w:rsidRPr="009D7FB5">
        <w:rPr>
          <w:sz w:val="22"/>
          <w:szCs w:val="22"/>
        </w:rPr>
        <w:t xml:space="preserve">Office </w:t>
      </w:r>
      <w:r>
        <w:rPr>
          <w:sz w:val="22"/>
          <w:szCs w:val="22"/>
        </w:rPr>
        <w:t>#</w:t>
      </w:r>
      <w:r w:rsidRPr="009D7FB5">
        <w:rPr>
          <w:sz w:val="22"/>
          <w:szCs w:val="22"/>
        </w:rPr>
        <w:t xml:space="preserve">611, IV Floor, 19 D. </w:t>
      </w:r>
      <w:proofErr w:type="spellStart"/>
      <w:r w:rsidRPr="009D7FB5">
        <w:rPr>
          <w:sz w:val="22"/>
          <w:szCs w:val="22"/>
        </w:rPr>
        <w:t>Gamrekeli</w:t>
      </w:r>
      <w:proofErr w:type="spellEnd"/>
      <w:r w:rsidRPr="009D7FB5">
        <w:rPr>
          <w:sz w:val="22"/>
          <w:szCs w:val="22"/>
        </w:rPr>
        <w:t xml:space="preserve"> street, Tbilisi 0160, Georgia</w:t>
      </w:r>
    </w:p>
    <w:p w14:paraId="31187EA4" w14:textId="77777777" w:rsidR="00BB7524" w:rsidRPr="009D7FB5" w:rsidRDefault="00BB7524" w:rsidP="00BB7524">
      <w:pPr>
        <w:suppressAutoHyphens/>
        <w:ind w:left="1134"/>
        <w:jc w:val="both"/>
        <w:outlineLvl w:val="0"/>
        <w:rPr>
          <w:sz w:val="22"/>
          <w:szCs w:val="22"/>
        </w:rPr>
      </w:pPr>
    </w:p>
    <w:p w14:paraId="13BF20D7" w14:textId="77777777" w:rsidR="00BB7524" w:rsidRPr="009D7FB5" w:rsidRDefault="00BB7524" w:rsidP="00BB7524">
      <w:pPr>
        <w:suppressAutoHyphens/>
        <w:ind w:left="1134"/>
        <w:jc w:val="both"/>
        <w:outlineLvl w:val="0"/>
        <w:rPr>
          <w:sz w:val="22"/>
          <w:szCs w:val="22"/>
        </w:rPr>
      </w:pPr>
      <w:r w:rsidRPr="009D7FB5">
        <w:rPr>
          <w:sz w:val="22"/>
          <w:szCs w:val="22"/>
        </w:rPr>
        <w:t>Contact Details:</w:t>
      </w:r>
    </w:p>
    <w:p w14:paraId="265B819E" w14:textId="77777777" w:rsidR="00BB7524" w:rsidRPr="009D7FB5" w:rsidRDefault="00BB7524" w:rsidP="00BB7524">
      <w:pPr>
        <w:suppressAutoHyphens/>
        <w:spacing w:before="60"/>
        <w:ind w:left="1134"/>
        <w:jc w:val="both"/>
        <w:outlineLvl w:val="0"/>
        <w:rPr>
          <w:sz w:val="22"/>
          <w:szCs w:val="22"/>
        </w:rPr>
      </w:pPr>
      <w:r w:rsidRPr="009D7FB5">
        <w:rPr>
          <w:sz w:val="22"/>
          <w:szCs w:val="22"/>
        </w:rPr>
        <w:t>Name: Diana Bichelashvili</w:t>
      </w:r>
      <w:r w:rsidRPr="009D7FB5">
        <w:rPr>
          <w:sz w:val="22"/>
          <w:szCs w:val="22"/>
        </w:rPr>
        <w:tab/>
      </w:r>
    </w:p>
    <w:p w14:paraId="1F885601" w14:textId="77777777" w:rsidR="00BB7524" w:rsidRDefault="00BB7524" w:rsidP="00BB7524">
      <w:pPr>
        <w:suppressAutoHyphens/>
        <w:ind w:left="1134"/>
        <w:jc w:val="both"/>
        <w:outlineLvl w:val="0"/>
        <w:rPr>
          <w:sz w:val="22"/>
          <w:szCs w:val="22"/>
        </w:rPr>
      </w:pPr>
      <w:r w:rsidRPr="009D7FB5">
        <w:rPr>
          <w:sz w:val="22"/>
          <w:szCs w:val="22"/>
        </w:rPr>
        <w:t>Title: Key Procurement Expert</w:t>
      </w:r>
    </w:p>
    <w:p w14:paraId="4C582267" w14:textId="77777777" w:rsidR="00BB7524" w:rsidRDefault="00BB7524" w:rsidP="00BB7524">
      <w:pPr>
        <w:suppressAutoHyphens/>
        <w:spacing w:before="60"/>
        <w:ind w:left="1134"/>
        <w:jc w:val="both"/>
        <w:outlineLvl w:val="0"/>
        <w:rPr>
          <w:sz w:val="22"/>
          <w:szCs w:val="22"/>
        </w:rPr>
      </w:pPr>
    </w:p>
    <w:p w14:paraId="6C2CB28A" w14:textId="77777777" w:rsidR="00BB7524" w:rsidRPr="009D7FB5" w:rsidRDefault="00BB7524" w:rsidP="00BB7524">
      <w:pPr>
        <w:suppressAutoHyphens/>
        <w:spacing w:before="60"/>
        <w:ind w:left="1134"/>
        <w:jc w:val="both"/>
        <w:outlineLvl w:val="0"/>
        <w:rPr>
          <w:sz w:val="22"/>
          <w:szCs w:val="22"/>
        </w:rPr>
      </w:pPr>
      <w:r w:rsidRPr="009D7FB5">
        <w:rPr>
          <w:sz w:val="22"/>
          <w:szCs w:val="22"/>
        </w:rPr>
        <w:t xml:space="preserve">Name: Elene </w:t>
      </w:r>
      <w:proofErr w:type="spellStart"/>
      <w:r w:rsidRPr="009D7FB5">
        <w:rPr>
          <w:sz w:val="22"/>
          <w:szCs w:val="22"/>
        </w:rPr>
        <w:t>Gvilava</w:t>
      </w:r>
      <w:proofErr w:type="spellEnd"/>
    </w:p>
    <w:p w14:paraId="09CA5245" w14:textId="77777777" w:rsidR="00BB7524" w:rsidRPr="009D7FB5" w:rsidRDefault="00BB7524" w:rsidP="00BB7524">
      <w:pPr>
        <w:suppressAutoHyphens/>
        <w:ind w:left="1134"/>
        <w:jc w:val="both"/>
        <w:outlineLvl w:val="0"/>
        <w:rPr>
          <w:sz w:val="22"/>
          <w:szCs w:val="22"/>
        </w:rPr>
      </w:pPr>
      <w:r w:rsidRPr="009D7FB5">
        <w:rPr>
          <w:sz w:val="22"/>
          <w:szCs w:val="22"/>
        </w:rPr>
        <w:t>Title: Team Leader</w:t>
      </w:r>
    </w:p>
    <w:p w14:paraId="31C2D78A" w14:textId="77777777" w:rsidR="00BB7524" w:rsidRPr="009D7FB5" w:rsidRDefault="00BB7524" w:rsidP="00BB7524">
      <w:pPr>
        <w:suppressAutoHyphens/>
        <w:ind w:left="1134"/>
        <w:jc w:val="both"/>
        <w:outlineLvl w:val="0"/>
        <w:rPr>
          <w:sz w:val="22"/>
          <w:szCs w:val="22"/>
        </w:rPr>
      </w:pPr>
      <w:r w:rsidRPr="009D7FB5">
        <w:rPr>
          <w:sz w:val="22"/>
          <w:szCs w:val="22"/>
        </w:rPr>
        <w:tab/>
      </w:r>
    </w:p>
    <w:p w14:paraId="1AD3A4FF" w14:textId="77777777" w:rsidR="00BB7524" w:rsidRPr="009D7FB5" w:rsidRDefault="00BB7524" w:rsidP="00BB7524">
      <w:pPr>
        <w:suppressAutoHyphens/>
        <w:ind w:left="1134"/>
        <w:jc w:val="both"/>
        <w:outlineLvl w:val="0"/>
        <w:rPr>
          <w:sz w:val="22"/>
          <w:szCs w:val="22"/>
        </w:rPr>
      </w:pPr>
    </w:p>
    <w:p w14:paraId="446D98A3" w14:textId="77777777" w:rsidR="00BB7524" w:rsidRPr="009D7FB5" w:rsidRDefault="00BB7524" w:rsidP="00BB7524">
      <w:pPr>
        <w:suppressAutoHyphens/>
        <w:ind w:left="1134"/>
        <w:jc w:val="both"/>
        <w:outlineLvl w:val="0"/>
        <w:rPr>
          <w:sz w:val="22"/>
          <w:szCs w:val="22"/>
        </w:rPr>
      </w:pPr>
      <w:r w:rsidRPr="009D7FB5">
        <w:rPr>
          <w:sz w:val="22"/>
          <w:szCs w:val="22"/>
        </w:rPr>
        <w:t xml:space="preserve">Email: </w:t>
      </w:r>
      <w:hyperlink r:id="rId8" w:history="1">
        <w:r w:rsidRPr="002027CF">
          <w:rPr>
            <w:rStyle w:val="Hyperlink"/>
          </w:rPr>
          <w:t>Tenders.EECGEO@yahoo.com</w:t>
        </w:r>
      </w:hyperlink>
      <w:r w:rsidRPr="009D7FB5">
        <w:rPr>
          <w:sz w:val="22"/>
          <w:szCs w:val="22"/>
        </w:rPr>
        <w:tab/>
      </w:r>
    </w:p>
    <w:p w14:paraId="3B85826D" w14:textId="77777777" w:rsidR="00BB7524" w:rsidRPr="009D7FB5" w:rsidRDefault="00BB7524" w:rsidP="00BB7524">
      <w:pPr>
        <w:suppressAutoHyphens/>
        <w:jc w:val="both"/>
        <w:outlineLvl w:val="0"/>
        <w:rPr>
          <w:sz w:val="22"/>
          <w:szCs w:val="22"/>
        </w:rPr>
      </w:pPr>
    </w:p>
    <w:p w14:paraId="0BE967F1" w14:textId="19E842EB" w:rsidR="003C0C4C" w:rsidRPr="003C0C4C" w:rsidRDefault="00941472" w:rsidP="00BB7524">
      <w:pPr>
        <w:spacing w:before="120" w:after="120"/>
        <w:ind w:left="1134" w:hanging="567"/>
        <w:rPr>
          <w:sz w:val="22"/>
          <w:szCs w:val="22"/>
        </w:rPr>
      </w:pPr>
      <w:r>
        <w:rPr>
          <w:sz w:val="22"/>
          <w:szCs w:val="22"/>
        </w:rPr>
        <w:t>3</w:t>
      </w:r>
      <w:r w:rsidR="003C0C4C" w:rsidRPr="003C0C4C">
        <w:rPr>
          <w:sz w:val="22"/>
          <w:szCs w:val="22"/>
        </w:rPr>
        <w:t>.2</w:t>
      </w:r>
      <w:r w:rsidR="003C0C4C" w:rsidRPr="003C0C4C">
        <w:rPr>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144541F3" w14:textId="77777777" w:rsidR="003C0C4C" w:rsidRPr="006015D0" w:rsidRDefault="003C0C4C" w:rsidP="003A272E">
      <w:pPr>
        <w:spacing w:before="120" w:after="120"/>
        <w:ind w:left="1134" w:hanging="567"/>
        <w:jc w:val="both"/>
        <w:rPr>
          <w:sz w:val="22"/>
          <w:szCs w:val="22"/>
        </w:rPr>
      </w:pPr>
      <w:r w:rsidRPr="003C0C4C">
        <w:rPr>
          <w:sz w:val="22"/>
          <w:szCs w:val="22"/>
        </w:rPr>
        <w:tab/>
        <w:t>The electronic management of the contract through the aforementioned system may commence on the date on which implementation of the contract star</w:t>
      </w:r>
      <w:r w:rsidR="00ED4C55">
        <w:rPr>
          <w:sz w:val="22"/>
          <w:szCs w:val="22"/>
        </w:rPr>
        <w:t>ts, as described in Article 33 of the general conditions to the contract</w:t>
      </w:r>
      <w:r w:rsidRPr="003C0C4C">
        <w:rPr>
          <w:sz w:val="22"/>
          <w:szCs w:val="22"/>
        </w:rPr>
        <w:t xml:space="preserve">, or at a later date. </w:t>
      </w:r>
      <w:r w:rsidR="00DF3B53" w:rsidRPr="00DF3B53">
        <w:rPr>
          <w:sz w:val="22"/>
          <w:szCs w:val="22"/>
        </w:rPr>
        <w:t>In the latter case, the contracting authority will inform th</w:t>
      </w:r>
      <w:r w:rsidR="00DF3B53">
        <w:rPr>
          <w:sz w:val="22"/>
          <w:szCs w:val="22"/>
        </w:rPr>
        <w:t>e contractor</w:t>
      </w:r>
      <w:r w:rsidR="00DF3B53" w:rsidRPr="00DF3B53">
        <w:rPr>
          <w:sz w:val="22"/>
          <w:szCs w:val="22"/>
        </w:rPr>
        <w:t xml:space="preserve"> in writing that he will be required to use the electronic system for all communications within a maximum period of 3 months.</w:t>
      </w:r>
    </w:p>
    <w:p w14:paraId="3FFFC000" w14:textId="7C2361F6" w:rsidR="001050EE" w:rsidRPr="006015D0" w:rsidRDefault="001050EE" w:rsidP="003D764D">
      <w:pPr>
        <w:spacing w:before="240"/>
        <w:ind w:left="1134" w:hanging="1134"/>
        <w:jc w:val="both"/>
        <w:rPr>
          <w:b/>
          <w:szCs w:val="24"/>
        </w:rPr>
      </w:pPr>
      <w:bookmarkStart w:id="11" w:name="_Toc76894417"/>
      <w:r w:rsidRPr="006015D0">
        <w:rPr>
          <w:b/>
          <w:szCs w:val="24"/>
        </w:rPr>
        <w:t xml:space="preserve">Article </w:t>
      </w:r>
      <w:r w:rsidR="00941472">
        <w:rPr>
          <w:b/>
          <w:szCs w:val="24"/>
        </w:rPr>
        <w:t>4</w:t>
      </w:r>
      <w:r w:rsidRPr="006015D0">
        <w:rPr>
          <w:b/>
          <w:szCs w:val="24"/>
        </w:rPr>
        <w:tab/>
        <w:t xml:space="preserve">Supervisor and </w:t>
      </w:r>
      <w:r w:rsidR="00F803A9">
        <w:rPr>
          <w:b/>
          <w:szCs w:val="24"/>
        </w:rPr>
        <w:t>s</w:t>
      </w:r>
      <w:r w:rsidRPr="006015D0">
        <w:rPr>
          <w:b/>
          <w:szCs w:val="24"/>
        </w:rPr>
        <w:t>upervisor</w:t>
      </w:r>
      <w:r w:rsidR="00E725FE" w:rsidRPr="006015D0">
        <w:rPr>
          <w:b/>
          <w:szCs w:val="24"/>
        </w:rPr>
        <w:t>’</w:t>
      </w:r>
      <w:r w:rsidRPr="006015D0">
        <w:rPr>
          <w:b/>
          <w:szCs w:val="24"/>
        </w:rPr>
        <w:t>s representative</w:t>
      </w:r>
      <w:bookmarkEnd w:id="11"/>
    </w:p>
    <w:p w14:paraId="517586BB" w14:textId="049A95D2" w:rsidR="00BB7524" w:rsidRDefault="00941472" w:rsidP="00BB7524">
      <w:pPr>
        <w:ind w:left="709"/>
        <w:rPr>
          <w:sz w:val="22"/>
          <w:szCs w:val="22"/>
        </w:rPr>
      </w:pPr>
      <w:r>
        <w:rPr>
          <w:bCs/>
          <w:sz w:val="22"/>
          <w:szCs w:val="22"/>
        </w:rPr>
        <w:t>4</w:t>
      </w:r>
      <w:r w:rsidR="001050EE" w:rsidRPr="006015D0">
        <w:rPr>
          <w:bCs/>
          <w:sz w:val="22"/>
          <w:szCs w:val="22"/>
        </w:rPr>
        <w:t>.2</w:t>
      </w:r>
      <w:r w:rsidR="001050EE" w:rsidRPr="006015D0">
        <w:rPr>
          <w:sz w:val="22"/>
          <w:szCs w:val="22"/>
        </w:rPr>
        <w:tab/>
      </w:r>
      <w:r w:rsidR="00BB7524" w:rsidRPr="00210D76">
        <w:rPr>
          <w:sz w:val="22"/>
          <w:szCs w:val="22"/>
        </w:rPr>
        <w:t>Under this contract, the supervisor does not delegate his duties and authority to a supervisor's representative</w:t>
      </w:r>
    </w:p>
    <w:p w14:paraId="24BE9FC2" w14:textId="77777777" w:rsidR="00BB7524" w:rsidRDefault="00BB7524" w:rsidP="00BB7524">
      <w:pPr>
        <w:ind w:left="709"/>
        <w:rPr>
          <w:sz w:val="22"/>
          <w:szCs w:val="22"/>
        </w:rPr>
      </w:pPr>
    </w:p>
    <w:p w14:paraId="40039790" w14:textId="433B7748" w:rsidR="00BB7524" w:rsidRPr="000C5D5E" w:rsidRDefault="00941472" w:rsidP="00BB7524">
      <w:pPr>
        <w:ind w:left="709"/>
        <w:rPr>
          <w:sz w:val="22"/>
          <w:szCs w:val="22"/>
        </w:rPr>
      </w:pPr>
      <w:r>
        <w:rPr>
          <w:sz w:val="22"/>
          <w:szCs w:val="22"/>
        </w:rPr>
        <w:lastRenderedPageBreak/>
        <w:t>4</w:t>
      </w:r>
      <w:r w:rsidR="00BB7524">
        <w:rPr>
          <w:sz w:val="22"/>
          <w:szCs w:val="22"/>
        </w:rPr>
        <w:t xml:space="preserve">.3. </w:t>
      </w:r>
      <w:r w:rsidR="00BB7524" w:rsidRPr="000C5D5E">
        <w:rPr>
          <w:sz w:val="22"/>
          <w:szCs w:val="22"/>
        </w:rPr>
        <w:t>The Contracting Authority shall have right to: inspect the quality and progress of Work at any time at its discretion, to change the scope of Work and to give mandatory instructions to the Contractor;</w:t>
      </w:r>
      <w:bookmarkStart w:id="12" w:name="_Ref516140204"/>
      <w:r w:rsidR="00BB7524" w:rsidRPr="000C5D5E">
        <w:rPr>
          <w:sz w:val="22"/>
          <w:szCs w:val="22"/>
        </w:rPr>
        <w:t xml:space="preserve"> appoint the construction supervisor</w:t>
      </w:r>
      <w:r w:rsidR="00BB7524">
        <w:rPr>
          <w:sz w:val="22"/>
          <w:szCs w:val="22"/>
        </w:rPr>
        <w:t>/s</w:t>
      </w:r>
      <w:r w:rsidR="00BB7524" w:rsidRPr="000C5D5E">
        <w:rPr>
          <w:sz w:val="22"/>
          <w:szCs w:val="22"/>
        </w:rPr>
        <w:t xml:space="preserve"> (the “Works Supervisor”) and to delegate any and all rights and duties of the </w:t>
      </w:r>
      <w:r w:rsidR="00BB7524">
        <w:rPr>
          <w:sz w:val="22"/>
          <w:szCs w:val="22"/>
        </w:rPr>
        <w:t>Contracting Authority</w:t>
      </w:r>
      <w:r w:rsidR="00BB7524" w:rsidRPr="000C5D5E">
        <w:rPr>
          <w:sz w:val="22"/>
          <w:szCs w:val="22"/>
        </w:rPr>
        <w:t xml:space="preserve">, including, but not limited to the right to give the Contractor any verbal and/or written instructions related to Works, while remedying the shortcomings and defects and/or during the Warranty Period. </w:t>
      </w:r>
      <w:bookmarkEnd w:id="12"/>
    </w:p>
    <w:p w14:paraId="64DA5118" w14:textId="75EC9781" w:rsidR="001050EE" w:rsidRPr="006015D0" w:rsidRDefault="00BB7524" w:rsidP="003D764D">
      <w:pPr>
        <w:spacing w:before="240"/>
        <w:ind w:left="1134" w:hanging="1134"/>
        <w:jc w:val="both"/>
        <w:rPr>
          <w:b/>
          <w:szCs w:val="24"/>
        </w:rPr>
      </w:pPr>
      <w:bookmarkStart w:id="13" w:name="_Toc76894420"/>
      <w:r>
        <w:rPr>
          <w:b/>
          <w:szCs w:val="24"/>
        </w:rPr>
        <w:t xml:space="preserve">Article </w:t>
      </w:r>
      <w:r w:rsidR="00941472">
        <w:rPr>
          <w:b/>
          <w:szCs w:val="24"/>
        </w:rPr>
        <w:t>5</w:t>
      </w:r>
      <w:r w:rsidR="001050EE" w:rsidRPr="006015D0">
        <w:rPr>
          <w:b/>
          <w:szCs w:val="24"/>
        </w:rPr>
        <w:tab/>
        <w:t>Access to the site</w:t>
      </w:r>
      <w:bookmarkEnd w:id="13"/>
    </w:p>
    <w:p w14:paraId="2665E122" w14:textId="0AD92788" w:rsidR="001050EE" w:rsidRPr="006015D0" w:rsidRDefault="00941472" w:rsidP="003D764D">
      <w:pPr>
        <w:spacing w:before="120" w:after="120"/>
        <w:ind w:left="1134" w:hanging="567"/>
        <w:jc w:val="both"/>
        <w:rPr>
          <w:sz w:val="22"/>
          <w:szCs w:val="22"/>
        </w:rPr>
      </w:pPr>
      <w:r>
        <w:rPr>
          <w:bCs/>
          <w:sz w:val="22"/>
          <w:szCs w:val="22"/>
        </w:rPr>
        <w:t>5</w:t>
      </w:r>
      <w:r w:rsidR="001050EE" w:rsidRPr="006015D0">
        <w:rPr>
          <w:bCs/>
          <w:sz w:val="22"/>
          <w:szCs w:val="22"/>
        </w:rPr>
        <w:t>.1</w:t>
      </w:r>
      <w:r w:rsidR="001050EE" w:rsidRPr="006015D0">
        <w:rPr>
          <w:sz w:val="22"/>
          <w:szCs w:val="22"/>
        </w:rPr>
        <w:tab/>
        <w:t xml:space="preserve">The </w:t>
      </w:r>
      <w:r w:rsidR="00F803A9">
        <w:rPr>
          <w:sz w:val="22"/>
          <w:szCs w:val="22"/>
        </w:rPr>
        <w:t>c</w:t>
      </w:r>
      <w:r w:rsidR="001050EE" w:rsidRPr="006015D0">
        <w:rPr>
          <w:sz w:val="22"/>
          <w:szCs w:val="22"/>
        </w:rPr>
        <w:t xml:space="preserve">ontractor is </w:t>
      </w:r>
      <w:r w:rsidR="008A27FD" w:rsidRPr="006015D0">
        <w:rPr>
          <w:sz w:val="22"/>
          <w:szCs w:val="22"/>
        </w:rPr>
        <w:t>reminded</w:t>
      </w:r>
      <w:r w:rsidR="001050EE" w:rsidRPr="006015D0">
        <w:rPr>
          <w:sz w:val="22"/>
          <w:szCs w:val="22"/>
        </w:rPr>
        <w:t xml:space="preserve"> that there is a </w:t>
      </w:r>
      <w:r w:rsidR="00F803A9">
        <w:rPr>
          <w:sz w:val="22"/>
          <w:szCs w:val="22"/>
        </w:rPr>
        <w:t>h</w:t>
      </w:r>
      <w:r w:rsidR="001050EE" w:rsidRPr="006015D0">
        <w:rPr>
          <w:sz w:val="22"/>
          <w:szCs w:val="22"/>
        </w:rPr>
        <w:t xml:space="preserve">ead of </w:t>
      </w:r>
      <w:r w:rsidR="00F803A9">
        <w:rPr>
          <w:sz w:val="22"/>
          <w:szCs w:val="22"/>
        </w:rPr>
        <w:t>d</w:t>
      </w:r>
      <w:r w:rsidR="001050EE" w:rsidRPr="006015D0">
        <w:rPr>
          <w:sz w:val="22"/>
          <w:szCs w:val="22"/>
        </w:rPr>
        <w:t xml:space="preserve">elegation of the European Commission in the state of the </w:t>
      </w:r>
      <w:r w:rsidR="00F803A9">
        <w:rPr>
          <w:sz w:val="22"/>
          <w:szCs w:val="22"/>
        </w:rPr>
        <w:t>c</w:t>
      </w:r>
      <w:r w:rsidR="001050EE" w:rsidRPr="006015D0">
        <w:rPr>
          <w:sz w:val="22"/>
          <w:szCs w:val="22"/>
        </w:rPr>
        <w:t xml:space="preserve">ontracting </w:t>
      </w:r>
      <w:r w:rsidR="00F803A9">
        <w:rPr>
          <w:sz w:val="22"/>
          <w:szCs w:val="22"/>
        </w:rPr>
        <w:t>a</w:t>
      </w:r>
      <w:r w:rsidR="001050EE" w:rsidRPr="006015D0">
        <w:rPr>
          <w:sz w:val="22"/>
          <w:szCs w:val="22"/>
        </w:rPr>
        <w:t xml:space="preserve">uthority. The </w:t>
      </w:r>
      <w:r w:rsidR="00F803A9">
        <w:rPr>
          <w:sz w:val="22"/>
          <w:szCs w:val="22"/>
        </w:rPr>
        <w:t>c</w:t>
      </w:r>
      <w:r w:rsidR="001050EE" w:rsidRPr="006015D0">
        <w:rPr>
          <w:sz w:val="22"/>
          <w:szCs w:val="22"/>
        </w:rPr>
        <w:t xml:space="preserve">ontractor is </w:t>
      </w:r>
      <w:r w:rsidR="00BD7E6E" w:rsidRPr="006015D0">
        <w:rPr>
          <w:sz w:val="22"/>
          <w:szCs w:val="22"/>
        </w:rPr>
        <w:t>obliged</w:t>
      </w:r>
      <w:r w:rsidR="001050EE" w:rsidRPr="006015D0">
        <w:rPr>
          <w:sz w:val="22"/>
          <w:szCs w:val="22"/>
        </w:rPr>
        <w:t xml:space="preserve"> to give the </w:t>
      </w:r>
      <w:r w:rsidR="00F803A9">
        <w:rPr>
          <w:sz w:val="22"/>
          <w:szCs w:val="22"/>
        </w:rPr>
        <w:t>h</w:t>
      </w:r>
      <w:r w:rsidR="001050EE" w:rsidRPr="006015D0">
        <w:rPr>
          <w:sz w:val="22"/>
          <w:szCs w:val="22"/>
        </w:rPr>
        <w:t xml:space="preserve">ead of </w:t>
      </w:r>
      <w:r w:rsidR="00F803A9">
        <w:rPr>
          <w:sz w:val="22"/>
          <w:szCs w:val="22"/>
        </w:rPr>
        <w:t>d</w:t>
      </w:r>
      <w:r w:rsidR="001050EE" w:rsidRPr="006015D0">
        <w:rPr>
          <w:sz w:val="22"/>
          <w:szCs w:val="22"/>
        </w:rPr>
        <w:t xml:space="preserve">elegation free access to its sites, factories, workshops, etc., and generally assist the </w:t>
      </w:r>
      <w:r w:rsidR="00F803A9">
        <w:rPr>
          <w:sz w:val="22"/>
          <w:szCs w:val="22"/>
        </w:rPr>
        <w:t>h</w:t>
      </w:r>
      <w:r w:rsidR="001050EE" w:rsidRPr="006015D0">
        <w:rPr>
          <w:sz w:val="22"/>
          <w:szCs w:val="22"/>
        </w:rPr>
        <w:t xml:space="preserve">ead of </w:t>
      </w:r>
      <w:r w:rsidR="00F803A9">
        <w:rPr>
          <w:sz w:val="22"/>
          <w:szCs w:val="22"/>
        </w:rPr>
        <w:t>d</w:t>
      </w:r>
      <w:r w:rsidR="001050EE" w:rsidRPr="006015D0">
        <w:rPr>
          <w:sz w:val="22"/>
          <w:szCs w:val="22"/>
        </w:rPr>
        <w:t xml:space="preserve">elegation, like the project Supervisor, in the performance of his duties. The same provisions also apply to the appointed representatives of the </w:t>
      </w:r>
      <w:r w:rsidR="00F803A9">
        <w:rPr>
          <w:sz w:val="22"/>
          <w:szCs w:val="22"/>
        </w:rPr>
        <w:t>h</w:t>
      </w:r>
      <w:r w:rsidR="001050EE" w:rsidRPr="006015D0">
        <w:rPr>
          <w:sz w:val="22"/>
          <w:szCs w:val="22"/>
        </w:rPr>
        <w:t xml:space="preserve">ead of </w:t>
      </w:r>
      <w:r w:rsidR="00F803A9">
        <w:rPr>
          <w:sz w:val="22"/>
          <w:szCs w:val="22"/>
        </w:rPr>
        <w:t>d</w:t>
      </w:r>
      <w:r w:rsidR="001050EE" w:rsidRPr="006015D0">
        <w:rPr>
          <w:sz w:val="22"/>
          <w:szCs w:val="22"/>
        </w:rPr>
        <w:t>elegation.</w:t>
      </w:r>
    </w:p>
    <w:p w14:paraId="2D7A9FE8" w14:textId="77777777" w:rsidR="001050EE" w:rsidRPr="006015D0" w:rsidRDefault="001050EE" w:rsidP="003D764D">
      <w:pPr>
        <w:spacing w:after="240"/>
        <w:ind w:left="1134"/>
        <w:jc w:val="both"/>
        <w:rPr>
          <w:sz w:val="22"/>
          <w:szCs w:val="22"/>
        </w:rPr>
      </w:pPr>
      <w:r w:rsidRPr="006015D0">
        <w:rPr>
          <w:sz w:val="22"/>
          <w:szCs w:val="22"/>
        </w:rPr>
        <w:t xml:space="preserve">All correspondence between the </w:t>
      </w:r>
      <w:r w:rsidR="00F803A9">
        <w:rPr>
          <w:sz w:val="22"/>
          <w:szCs w:val="22"/>
        </w:rPr>
        <w:t>c</w:t>
      </w:r>
      <w:r w:rsidRPr="006015D0">
        <w:rPr>
          <w:sz w:val="22"/>
          <w:szCs w:val="22"/>
        </w:rPr>
        <w:t xml:space="preserve">ontractor and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or project </w:t>
      </w:r>
      <w:r w:rsidR="00F803A9">
        <w:rPr>
          <w:sz w:val="22"/>
          <w:szCs w:val="22"/>
        </w:rPr>
        <w:t>s</w:t>
      </w:r>
      <w:r w:rsidRPr="006015D0">
        <w:rPr>
          <w:sz w:val="22"/>
          <w:szCs w:val="22"/>
        </w:rPr>
        <w:t xml:space="preserve">upervisor must be copied, for information, to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 of the European Commission at the following official address:</w:t>
      </w:r>
    </w:p>
    <w:p w14:paraId="10140BE4" w14:textId="77777777" w:rsidR="00941472" w:rsidRPr="00D775E7" w:rsidRDefault="00941472" w:rsidP="00941472">
      <w:pPr>
        <w:ind w:right="-434"/>
        <w:rPr>
          <w:sz w:val="22"/>
          <w:szCs w:val="22"/>
        </w:rPr>
      </w:pPr>
      <w:r w:rsidRPr="00D775E7">
        <w:rPr>
          <w:sz w:val="22"/>
          <w:szCs w:val="22"/>
        </w:rPr>
        <w:t xml:space="preserve">               EECG – Union Energy Efficiency Centre Georgia</w:t>
      </w:r>
    </w:p>
    <w:p w14:paraId="75FF82AF" w14:textId="77777777" w:rsidR="00941472" w:rsidRDefault="00941472" w:rsidP="00941472">
      <w:pPr>
        <w:tabs>
          <w:tab w:val="left" w:pos="1134"/>
        </w:tabs>
        <w:spacing w:before="240" w:after="120"/>
        <w:jc w:val="both"/>
        <w:rPr>
          <w:sz w:val="22"/>
          <w:szCs w:val="22"/>
        </w:rPr>
      </w:pPr>
      <w:r w:rsidRPr="00D775E7">
        <w:rPr>
          <w:sz w:val="22"/>
          <w:szCs w:val="22"/>
        </w:rPr>
        <w:t xml:space="preserve">  Office </w:t>
      </w:r>
      <w:r w:rsidRPr="00D775E7">
        <w:rPr>
          <w:rFonts w:ascii="Calibri" w:hAnsi="Calibri" w:cs="Calibri"/>
          <w:sz w:val="22"/>
          <w:szCs w:val="22"/>
        </w:rPr>
        <w:t>№</w:t>
      </w:r>
      <w:r w:rsidRPr="00D775E7">
        <w:rPr>
          <w:sz w:val="22"/>
          <w:szCs w:val="22"/>
        </w:rPr>
        <w:t xml:space="preserve"> 611, VI floor, 19 </w:t>
      </w:r>
      <w:proofErr w:type="spellStart"/>
      <w:proofErr w:type="gramStart"/>
      <w:r w:rsidRPr="00D775E7">
        <w:rPr>
          <w:sz w:val="22"/>
          <w:szCs w:val="22"/>
        </w:rPr>
        <w:t>D.Gamrekeli</w:t>
      </w:r>
      <w:proofErr w:type="spellEnd"/>
      <w:proofErr w:type="gramEnd"/>
      <w:r w:rsidRPr="00D775E7">
        <w:rPr>
          <w:sz w:val="22"/>
          <w:szCs w:val="22"/>
        </w:rPr>
        <w:t> </w:t>
      </w:r>
      <w:proofErr w:type="spellStart"/>
      <w:r w:rsidRPr="00D775E7">
        <w:rPr>
          <w:sz w:val="22"/>
          <w:szCs w:val="22"/>
        </w:rPr>
        <w:t>Str</w:t>
      </w:r>
      <w:proofErr w:type="spellEnd"/>
      <w:r w:rsidRPr="00D775E7">
        <w:rPr>
          <w:sz w:val="22"/>
          <w:szCs w:val="22"/>
        </w:rPr>
        <w:t>; Tbilisi 0160; Georgia</w:t>
      </w:r>
    </w:p>
    <w:p w14:paraId="68F1E5A6" w14:textId="004A12CD" w:rsidR="001A72CD" w:rsidRPr="006015D0" w:rsidRDefault="00941472" w:rsidP="00941472">
      <w:pPr>
        <w:tabs>
          <w:tab w:val="left" w:pos="1134"/>
        </w:tabs>
        <w:spacing w:before="240" w:after="120"/>
        <w:jc w:val="both"/>
        <w:rPr>
          <w:b/>
          <w:bCs/>
          <w:sz w:val="22"/>
          <w:szCs w:val="22"/>
        </w:rPr>
      </w:pPr>
      <w:r w:rsidRPr="006015D0">
        <w:rPr>
          <w:b/>
          <w:bCs/>
          <w:sz w:val="22"/>
          <w:szCs w:val="22"/>
        </w:rPr>
        <w:t xml:space="preserve"> </w:t>
      </w:r>
      <w:r w:rsidR="001A72CD" w:rsidRPr="006015D0">
        <w:rPr>
          <w:b/>
          <w:bCs/>
          <w:sz w:val="22"/>
          <w:szCs w:val="22"/>
        </w:rPr>
        <w:t xml:space="preserve">Article </w:t>
      </w:r>
      <w:r>
        <w:rPr>
          <w:b/>
          <w:bCs/>
          <w:sz w:val="22"/>
          <w:szCs w:val="22"/>
        </w:rPr>
        <w:t>6</w:t>
      </w:r>
      <w:r w:rsidR="00D6746E" w:rsidRPr="006015D0">
        <w:rPr>
          <w:b/>
          <w:bCs/>
          <w:sz w:val="22"/>
          <w:szCs w:val="22"/>
        </w:rPr>
        <w:tab/>
        <w:t xml:space="preserve">General </w:t>
      </w:r>
      <w:r w:rsidR="00F803A9">
        <w:rPr>
          <w:b/>
          <w:bCs/>
          <w:sz w:val="22"/>
          <w:szCs w:val="22"/>
        </w:rPr>
        <w:t>o</w:t>
      </w:r>
      <w:r w:rsidR="00D6746E" w:rsidRPr="006015D0">
        <w:rPr>
          <w:b/>
          <w:bCs/>
          <w:sz w:val="22"/>
          <w:szCs w:val="22"/>
        </w:rPr>
        <w:t>bligations</w:t>
      </w:r>
    </w:p>
    <w:p w14:paraId="23040632" w14:textId="31C0D369" w:rsidR="00BB7524" w:rsidRPr="00E725FE" w:rsidRDefault="00941472" w:rsidP="00BB7524">
      <w:pPr>
        <w:jc w:val="both"/>
        <w:rPr>
          <w:sz w:val="22"/>
          <w:szCs w:val="22"/>
        </w:rPr>
      </w:pPr>
      <w:bookmarkStart w:id="14" w:name="_Toc76894421"/>
      <w:r>
        <w:rPr>
          <w:sz w:val="22"/>
          <w:szCs w:val="22"/>
        </w:rPr>
        <w:t>6</w:t>
      </w:r>
      <w:r w:rsidR="00BB7524">
        <w:rPr>
          <w:sz w:val="22"/>
          <w:szCs w:val="22"/>
        </w:rPr>
        <w:t>.1. General conditions for the construction works</w:t>
      </w:r>
    </w:p>
    <w:p w14:paraId="6C6E6D6D" w14:textId="77777777" w:rsidR="00BB7524" w:rsidRPr="00210D76" w:rsidRDefault="00BB7524" w:rsidP="00BB7524">
      <w:pPr>
        <w:suppressAutoHyphens/>
        <w:spacing w:before="120" w:after="120"/>
        <w:jc w:val="both"/>
        <w:rPr>
          <w:b/>
          <w:sz w:val="22"/>
          <w:szCs w:val="22"/>
        </w:rPr>
      </w:pPr>
      <w:r w:rsidRPr="00210D76">
        <w:rPr>
          <w:b/>
          <w:sz w:val="22"/>
          <w:szCs w:val="22"/>
        </w:rPr>
        <w:t>Prove, warn and advisory obligation of the Contractor during project implementation</w:t>
      </w:r>
    </w:p>
    <w:p w14:paraId="6368D074" w14:textId="77777777" w:rsidR="00BB7524" w:rsidRPr="00210D76" w:rsidRDefault="00BB7524" w:rsidP="00BB7524">
      <w:pPr>
        <w:suppressAutoHyphens/>
        <w:spacing w:before="120" w:after="120"/>
        <w:jc w:val="both"/>
        <w:rPr>
          <w:sz w:val="22"/>
          <w:szCs w:val="22"/>
        </w:rPr>
      </w:pPr>
      <w:r w:rsidRPr="00210D76">
        <w:rPr>
          <w:sz w:val="22"/>
          <w:szCs w:val="22"/>
        </w:rPr>
        <w:t>The Contractor is obliged to inform the Contracting Authority in written form about circumstances that could lead to defects or damages. This obligation applies not only on the services and works implemented by the Contractor himself, but also on services and works implemented by other companies on the construction site he is aware of.</w:t>
      </w:r>
    </w:p>
    <w:p w14:paraId="4711D4AC" w14:textId="77777777" w:rsidR="00BB7524" w:rsidRPr="00210D76" w:rsidRDefault="00BB7524" w:rsidP="00BB7524">
      <w:pPr>
        <w:suppressAutoHyphens/>
        <w:spacing w:before="120" w:after="120"/>
        <w:jc w:val="both"/>
        <w:rPr>
          <w:b/>
          <w:sz w:val="22"/>
          <w:szCs w:val="22"/>
        </w:rPr>
      </w:pPr>
      <w:r w:rsidRPr="00210D76">
        <w:rPr>
          <w:b/>
          <w:sz w:val="22"/>
          <w:szCs w:val="22"/>
        </w:rPr>
        <w:t>Information about the construction site during the tender preparation</w:t>
      </w:r>
    </w:p>
    <w:p w14:paraId="12189EDB" w14:textId="77777777" w:rsidR="00BB7524" w:rsidRPr="00210D76" w:rsidRDefault="00BB7524" w:rsidP="00BB7524">
      <w:pPr>
        <w:suppressAutoHyphens/>
        <w:spacing w:before="120" w:after="120"/>
        <w:jc w:val="both"/>
        <w:rPr>
          <w:sz w:val="22"/>
          <w:szCs w:val="22"/>
        </w:rPr>
      </w:pPr>
      <w:r w:rsidRPr="00210D76">
        <w:rPr>
          <w:sz w:val="22"/>
          <w:szCs w:val="22"/>
        </w:rPr>
        <w:t>The Contractor is obliged to inform himself about the situation on the site (e.g. access to the site, access to the installation areas, infrastructure, connections with electricity, fresh water, sewage, etc.)</w:t>
      </w:r>
    </w:p>
    <w:p w14:paraId="5592FF44" w14:textId="77777777" w:rsidR="00BB7524" w:rsidRPr="00210D76" w:rsidRDefault="00BB7524" w:rsidP="00BB7524">
      <w:pPr>
        <w:suppressAutoHyphens/>
        <w:spacing w:before="120" w:after="120"/>
        <w:jc w:val="both"/>
        <w:rPr>
          <w:b/>
          <w:sz w:val="22"/>
          <w:szCs w:val="22"/>
        </w:rPr>
      </w:pPr>
      <w:r w:rsidRPr="00210D76">
        <w:rPr>
          <w:b/>
          <w:sz w:val="22"/>
          <w:szCs w:val="22"/>
        </w:rPr>
        <w:t>Actual measurements</w:t>
      </w:r>
    </w:p>
    <w:p w14:paraId="0357A707" w14:textId="77777777" w:rsidR="00BB7524" w:rsidRPr="00210D76" w:rsidRDefault="00BB7524" w:rsidP="00BB7524">
      <w:pPr>
        <w:suppressAutoHyphens/>
        <w:spacing w:before="120" w:after="120"/>
        <w:jc w:val="both"/>
        <w:rPr>
          <w:sz w:val="22"/>
          <w:szCs w:val="22"/>
        </w:rPr>
      </w:pPr>
      <w:r w:rsidRPr="00210D76">
        <w:rPr>
          <w:sz w:val="22"/>
          <w:szCs w:val="22"/>
        </w:rPr>
        <w:t>The Contractor is obliged to take on site measurements and comparing the measurements with provided plans and documents. In case of deviations, the Contractor must inform the Site Supervision and the Contracting Authority in written form before starting the implementation.</w:t>
      </w:r>
    </w:p>
    <w:p w14:paraId="54AF6A6B" w14:textId="77777777" w:rsidR="00BB7524" w:rsidRPr="00210D76" w:rsidRDefault="00BB7524" w:rsidP="00BB7524">
      <w:pPr>
        <w:suppressAutoHyphens/>
        <w:spacing w:before="120" w:after="120"/>
        <w:jc w:val="both"/>
        <w:rPr>
          <w:b/>
          <w:sz w:val="22"/>
          <w:szCs w:val="22"/>
        </w:rPr>
      </w:pPr>
      <w:r w:rsidRPr="00210D76">
        <w:rPr>
          <w:b/>
          <w:sz w:val="22"/>
          <w:szCs w:val="22"/>
        </w:rPr>
        <w:t>Access to the site, streets, damages, cleaning during project implementation</w:t>
      </w:r>
    </w:p>
    <w:p w14:paraId="68927185" w14:textId="77777777" w:rsidR="00BB7524" w:rsidRPr="00210D76" w:rsidRDefault="00BB7524" w:rsidP="00BB7524">
      <w:pPr>
        <w:suppressAutoHyphens/>
        <w:spacing w:before="120" w:after="120"/>
        <w:jc w:val="both"/>
        <w:rPr>
          <w:sz w:val="22"/>
          <w:szCs w:val="22"/>
        </w:rPr>
      </w:pPr>
      <w:r w:rsidRPr="00210D76">
        <w:rPr>
          <w:sz w:val="22"/>
          <w:szCs w:val="22"/>
        </w:rPr>
        <w:t>The Contractor has to organize and to coordinate the access to the construction site. Costs for damages should be borne by the Contractor.</w:t>
      </w:r>
      <w:r w:rsidRPr="00210D76">
        <w:rPr>
          <w:sz w:val="22"/>
          <w:szCs w:val="22"/>
          <w:lang w:val="en-US"/>
        </w:rPr>
        <w:t xml:space="preserve"> </w:t>
      </w:r>
      <w:r w:rsidRPr="00210D76">
        <w:rPr>
          <w:sz w:val="22"/>
          <w:szCs w:val="22"/>
        </w:rPr>
        <w:t>The construction site has to be cleaned periodically (once a week)</w:t>
      </w:r>
    </w:p>
    <w:p w14:paraId="5519F5AC" w14:textId="77777777" w:rsidR="00BB7524" w:rsidRPr="00210D76" w:rsidRDefault="00BB7524" w:rsidP="00BB7524">
      <w:pPr>
        <w:suppressAutoHyphens/>
        <w:spacing w:before="120" w:after="120"/>
        <w:jc w:val="both"/>
        <w:rPr>
          <w:b/>
          <w:sz w:val="22"/>
          <w:szCs w:val="22"/>
        </w:rPr>
      </w:pPr>
      <w:r w:rsidRPr="00210D76">
        <w:rPr>
          <w:b/>
          <w:sz w:val="22"/>
          <w:szCs w:val="22"/>
        </w:rPr>
        <w:t>Power, fresh water, sewage, toilets</w:t>
      </w:r>
    </w:p>
    <w:p w14:paraId="5FF2B913" w14:textId="203CDB1D" w:rsidR="00BB7524" w:rsidRPr="00941472" w:rsidRDefault="00BB7524" w:rsidP="00BB7524">
      <w:pPr>
        <w:suppressAutoHyphens/>
        <w:spacing w:before="120" w:after="120"/>
        <w:jc w:val="both"/>
        <w:rPr>
          <w:sz w:val="22"/>
          <w:szCs w:val="22"/>
        </w:rPr>
      </w:pPr>
      <w:r w:rsidRPr="00941472">
        <w:rPr>
          <w:sz w:val="22"/>
          <w:szCs w:val="22"/>
        </w:rPr>
        <w:t>Access to electricity: The Contractor has to organize and prepare a central access (main distributor) to electricity in consultation with the Municipality or Project Team. The costs for electricity should be borne by the Contractor.</w:t>
      </w:r>
    </w:p>
    <w:p w14:paraId="7DB2F5D3" w14:textId="77777777" w:rsidR="00BB7524" w:rsidRPr="00210D76" w:rsidRDefault="00BB7524" w:rsidP="00BB7524">
      <w:pPr>
        <w:suppressAutoHyphens/>
        <w:spacing w:before="120" w:after="120"/>
        <w:jc w:val="both"/>
        <w:rPr>
          <w:sz w:val="22"/>
          <w:szCs w:val="22"/>
        </w:rPr>
      </w:pPr>
      <w:r w:rsidRPr="00941472">
        <w:rPr>
          <w:sz w:val="22"/>
          <w:szCs w:val="22"/>
        </w:rPr>
        <w:t>Access to fresh water: The Contractor has to organize and prepare a central access to fresh water and to install a fresh water meter in consultation with the Municipality or Project Team. The costs for fresh water should be borne by the Contractor.</w:t>
      </w:r>
    </w:p>
    <w:p w14:paraId="558D9D62" w14:textId="77777777" w:rsidR="00BB7524" w:rsidRPr="00210D76" w:rsidRDefault="00BB7524" w:rsidP="00BB7524">
      <w:pPr>
        <w:suppressAutoHyphens/>
        <w:spacing w:before="120" w:after="120"/>
        <w:jc w:val="both"/>
        <w:rPr>
          <w:sz w:val="22"/>
          <w:szCs w:val="22"/>
        </w:rPr>
      </w:pPr>
      <w:r w:rsidRPr="00210D76">
        <w:rPr>
          <w:sz w:val="22"/>
          <w:szCs w:val="22"/>
        </w:rPr>
        <w:t xml:space="preserve">Access to sewage system: The Contractor is obliged to respect the relevant regulations and requirements on the site. </w:t>
      </w:r>
    </w:p>
    <w:p w14:paraId="34DB8AA6" w14:textId="77777777" w:rsidR="00BB7524" w:rsidRPr="00210D76" w:rsidRDefault="00BB7524" w:rsidP="00BB7524">
      <w:pPr>
        <w:suppressAutoHyphens/>
        <w:spacing w:before="120" w:after="120"/>
        <w:jc w:val="both"/>
        <w:rPr>
          <w:sz w:val="22"/>
          <w:szCs w:val="22"/>
        </w:rPr>
      </w:pPr>
      <w:r w:rsidRPr="00210D76">
        <w:rPr>
          <w:sz w:val="22"/>
          <w:szCs w:val="22"/>
        </w:rPr>
        <w:t>Toilets must be provided and maintained by the Contractor</w:t>
      </w:r>
      <w:r w:rsidRPr="00210D76">
        <w:rPr>
          <w:sz w:val="22"/>
          <w:szCs w:val="22"/>
          <w:lang w:val="en-US"/>
        </w:rPr>
        <w:t xml:space="preserve"> (</w:t>
      </w:r>
      <w:r w:rsidRPr="00210D76">
        <w:rPr>
          <w:sz w:val="22"/>
          <w:szCs w:val="22"/>
        </w:rPr>
        <w:t>if needed</w:t>
      </w:r>
      <w:r w:rsidRPr="00210D76">
        <w:rPr>
          <w:sz w:val="22"/>
          <w:szCs w:val="22"/>
          <w:lang w:val="en-US"/>
        </w:rPr>
        <w:t>)</w:t>
      </w:r>
      <w:r w:rsidRPr="00210D76">
        <w:rPr>
          <w:sz w:val="22"/>
          <w:szCs w:val="22"/>
        </w:rPr>
        <w:t>.</w:t>
      </w:r>
    </w:p>
    <w:p w14:paraId="6562D82C" w14:textId="77777777" w:rsidR="00BB7524" w:rsidRPr="00210D76" w:rsidRDefault="00BB7524" w:rsidP="00BB7524">
      <w:pPr>
        <w:suppressAutoHyphens/>
        <w:spacing w:before="120" w:after="120"/>
        <w:jc w:val="both"/>
        <w:rPr>
          <w:b/>
          <w:sz w:val="22"/>
          <w:szCs w:val="22"/>
        </w:rPr>
      </w:pPr>
      <w:r w:rsidRPr="00210D76">
        <w:rPr>
          <w:b/>
          <w:sz w:val="22"/>
          <w:szCs w:val="22"/>
        </w:rPr>
        <w:lastRenderedPageBreak/>
        <w:t>Survey of the existing situation (surfaces, etc.)</w:t>
      </w:r>
    </w:p>
    <w:p w14:paraId="1C0BEFF8" w14:textId="7A9F1B84" w:rsidR="00BB7524" w:rsidRPr="00210D76" w:rsidRDefault="00BB7524" w:rsidP="00BB7524">
      <w:pPr>
        <w:suppressAutoHyphens/>
        <w:spacing w:before="120" w:after="120"/>
        <w:jc w:val="both"/>
        <w:rPr>
          <w:sz w:val="22"/>
          <w:szCs w:val="22"/>
        </w:rPr>
      </w:pPr>
      <w:r w:rsidRPr="00210D76">
        <w:rPr>
          <w:sz w:val="22"/>
          <w:szCs w:val="22"/>
        </w:rPr>
        <w:t xml:space="preserve">The Contractor must take evidence of the construction site </w:t>
      </w:r>
      <w:r w:rsidRPr="00210D76">
        <w:rPr>
          <w:sz w:val="22"/>
          <w:szCs w:val="22"/>
          <w:u w:val="single"/>
        </w:rPr>
        <w:t>prior</w:t>
      </w:r>
      <w:r w:rsidRPr="00210D76">
        <w:rPr>
          <w:sz w:val="22"/>
          <w:szCs w:val="22"/>
        </w:rPr>
        <w:t xml:space="preserve"> to the construction works (i.e. </w:t>
      </w:r>
      <w:r w:rsidR="00941472">
        <w:rPr>
          <w:sz w:val="22"/>
          <w:szCs w:val="22"/>
        </w:rPr>
        <w:t>photo</w:t>
      </w:r>
      <w:r w:rsidRPr="00210D76">
        <w:rPr>
          <w:sz w:val="22"/>
          <w:szCs w:val="22"/>
        </w:rPr>
        <w:t xml:space="preserve"> documentation, description of the defects). The document should be signed (and a copy provided to) by the following parties: Contractor, Project Team or Municipality.</w:t>
      </w:r>
    </w:p>
    <w:p w14:paraId="1101CAB9" w14:textId="77777777" w:rsidR="00BB7524" w:rsidRPr="00210D76" w:rsidRDefault="00BB7524" w:rsidP="00BB7524">
      <w:pPr>
        <w:suppressAutoHyphens/>
        <w:spacing w:before="120" w:after="120"/>
        <w:jc w:val="both"/>
        <w:rPr>
          <w:b/>
          <w:sz w:val="22"/>
          <w:szCs w:val="22"/>
        </w:rPr>
      </w:pPr>
      <w:r w:rsidRPr="00210D76">
        <w:rPr>
          <w:b/>
          <w:sz w:val="22"/>
          <w:szCs w:val="22"/>
        </w:rPr>
        <w:t>Safety regulations (incl. fire safety)</w:t>
      </w:r>
    </w:p>
    <w:p w14:paraId="0CCAD594" w14:textId="77777777" w:rsidR="00BB7524" w:rsidRPr="00210D76" w:rsidRDefault="00BB7524" w:rsidP="00BB7524">
      <w:pPr>
        <w:suppressAutoHyphens/>
        <w:spacing w:before="120" w:after="120"/>
        <w:jc w:val="both"/>
        <w:rPr>
          <w:sz w:val="22"/>
          <w:szCs w:val="22"/>
        </w:rPr>
      </w:pPr>
      <w:r w:rsidRPr="00210D76">
        <w:rPr>
          <w:sz w:val="22"/>
          <w:szCs w:val="22"/>
        </w:rPr>
        <w:t xml:space="preserve">The Contractor has to respect all national safety regulations. He is responsible for providing all required safety equipment for workers to prevent accidents. </w:t>
      </w:r>
    </w:p>
    <w:p w14:paraId="5C705559" w14:textId="77777777" w:rsidR="00BB7524" w:rsidRPr="00210D76" w:rsidRDefault="00BB7524" w:rsidP="00BB7524">
      <w:pPr>
        <w:suppressAutoHyphens/>
        <w:spacing w:before="120" w:after="120"/>
        <w:jc w:val="both"/>
        <w:rPr>
          <w:b/>
          <w:sz w:val="22"/>
          <w:szCs w:val="22"/>
        </w:rPr>
      </w:pPr>
      <w:r w:rsidRPr="00210D76">
        <w:rPr>
          <w:b/>
          <w:sz w:val="22"/>
          <w:szCs w:val="22"/>
        </w:rPr>
        <w:t>Project Manager of the Contractor</w:t>
      </w:r>
    </w:p>
    <w:p w14:paraId="5C871537" w14:textId="77777777" w:rsidR="00BB7524" w:rsidRPr="00210D76" w:rsidRDefault="00BB7524" w:rsidP="00BB7524">
      <w:pPr>
        <w:suppressAutoHyphens/>
        <w:spacing w:before="120" w:after="120"/>
        <w:jc w:val="both"/>
        <w:rPr>
          <w:sz w:val="22"/>
          <w:szCs w:val="22"/>
        </w:rPr>
      </w:pPr>
      <w:r w:rsidRPr="00210D76">
        <w:rPr>
          <w:sz w:val="22"/>
          <w:szCs w:val="22"/>
        </w:rPr>
        <w:t>A responsible project manager must be available at the site during the entire construction period.</w:t>
      </w:r>
    </w:p>
    <w:p w14:paraId="4545CFAC" w14:textId="77777777" w:rsidR="00BB7524" w:rsidRPr="00210D76" w:rsidRDefault="00BB7524" w:rsidP="00BB7524">
      <w:pPr>
        <w:suppressAutoHyphens/>
        <w:spacing w:before="120" w:after="120"/>
        <w:jc w:val="both"/>
        <w:rPr>
          <w:b/>
          <w:sz w:val="22"/>
          <w:szCs w:val="22"/>
        </w:rPr>
      </w:pPr>
      <w:r w:rsidRPr="00210D76">
        <w:rPr>
          <w:b/>
          <w:sz w:val="22"/>
          <w:szCs w:val="22"/>
        </w:rPr>
        <w:t>Job meetings</w:t>
      </w:r>
    </w:p>
    <w:p w14:paraId="223CDA85" w14:textId="77777777" w:rsidR="00BB7524" w:rsidRPr="00210D76" w:rsidRDefault="00BB7524" w:rsidP="00BB7524">
      <w:pPr>
        <w:suppressAutoHyphens/>
        <w:spacing w:before="120" w:after="120"/>
        <w:jc w:val="both"/>
        <w:rPr>
          <w:b/>
          <w:sz w:val="22"/>
          <w:szCs w:val="22"/>
        </w:rPr>
      </w:pPr>
      <w:r w:rsidRPr="00210D76">
        <w:rPr>
          <w:sz w:val="22"/>
          <w:szCs w:val="22"/>
        </w:rPr>
        <w:t xml:space="preserve">The Contractor is obliged to participate in all meetings arranged and coordinated by the Site supervision, Project Team or the Municipality. Job meetings will be scheduled </w:t>
      </w:r>
      <w:r w:rsidRPr="00210D76">
        <w:rPr>
          <w:sz w:val="22"/>
          <w:szCs w:val="22"/>
          <w:u w:val="single"/>
        </w:rPr>
        <w:t>weekly</w:t>
      </w:r>
      <w:r w:rsidRPr="00210D76">
        <w:rPr>
          <w:sz w:val="22"/>
          <w:szCs w:val="22"/>
        </w:rPr>
        <w:t xml:space="preserve"> during the construction period.</w:t>
      </w:r>
    </w:p>
    <w:p w14:paraId="1397DC69" w14:textId="77777777" w:rsidR="00BB7524" w:rsidRPr="00210D76" w:rsidRDefault="00BB7524" w:rsidP="00BB7524">
      <w:pPr>
        <w:suppressAutoHyphens/>
        <w:spacing w:before="120" w:after="120"/>
        <w:jc w:val="both"/>
        <w:rPr>
          <w:sz w:val="22"/>
          <w:szCs w:val="22"/>
        </w:rPr>
      </w:pPr>
      <w:r w:rsidRPr="00210D76">
        <w:rPr>
          <w:sz w:val="22"/>
          <w:szCs w:val="22"/>
        </w:rPr>
        <w:t>Representatives of the following parties shall participate in the meetings: Municipality, Contracting Authority, Site Supervision, Contractor’s Project Manager, Facility/Institution, Project Design Company (on demand) and other interested parties.</w:t>
      </w:r>
    </w:p>
    <w:p w14:paraId="43EF758C" w14:textId="77777777" w:rsidR="00BB7524" w:rsidRPr="00210D76" w:rsidRDefault="00BB7524" w:rsidP="00BB7524">
      <w:pPr>
        <w:suppressAutoHyphens/>
        <w:spacing w:before="120" w:after="120"/>
        <w:jc w:val="both"/>
        <w:rPr>
          <w:sz w:val="22"/>
          <w:szCs w:val="22"/>
        </w:rPr>
      </w:pPr>
      <w:r w:rsidRPr="00210D76">
        <w:rPr>
          <w:sz w:val="22"/>
          <w:szCs w:val="22"/>
        </w:rPr>
        <w:t>The purpose of the job meeting is to assure proper coordination, determine construction progress, monitor progress and update the implementation schedule, review requisitions and change orders, expedite completion of the project in accordance with the contract documents and review other relevant items.</w:t>
      </w:r>
    </w:p>
    <w:p w14:paraId="547D47B0" w14:textId="77777777" w:rsidR="00BB7524" w:rsidRPr="00210D76" w:rsidRDefault="00BB7524" w:rsidP="00BB7524">
      <w:pPr>
        <w:suppressAutoHyphens/>
        <w:spacing w:before="120" w:after="120"/>
        <w:jc w:val="both"/>
        <w:rPr>
          <w:b/>
          <w:sz w:val="22"/>
          <w:szCs w:val="22"/>
        </w:rPr>
      </w:pPr>
      <w:r w:rsidRPr="00210D76">
        <w:rPr>
          <w:b/>
          <w:sz w:val="22"/>
          <w:szCs w:val="22"/>
        </w:rPr>
        <w:t>Construction weekly reports</w:t>
      </w:r>
    </w:p>
    <w:p w14:paraId="6533FDE2" w14:textId="77777777" w:rsidR="00BB7524" w:rsidRPr="00210D76" w:rsidRDefault="00BB7524" w:rsidP="00BB7524">
      <w:pPr>
        <w:suppressAutoHyphens/>
        <w:spacing w:before="120" w:after="120"/>
        <w:jc w:val="both"/>
        <w:rPr>
          <w:sz w:val="22"/>
          <w:szCs w:val="22"/>
        </w:rPr>
      </w:pPr>
      <w:r w:rsidRPr="00210D76">
        <w:rPr>
          <w:sz w:val="22"/>
          <w:szCs w:val="22"/>
        </w:rPr>
        <w:t>The Contractor is obliged to note all relevant information in a weekly report which must be provided to the municipality, project team and the Support Team</w:t>
      </w:r>
      <w:r w:rsidRPr="00210D76">
        <w:rPr>
          <w:sz w:val="22"/>
          <w:szCs w:val="22"/>
          <w:lang w:val="en-US"/>
        </w:rPr>
        <w:t xml:space="preserve"> </w:t>
      </w:r>
      <w:r w:rsidRPr="00210D76">
        <w:rPr>
          <w:sz w:val="22"/>
          <w:szCs w:val="22"/>
        </w:rPr>
        <w:t xml:space="preserve">not later than Tuesday next to the reporting period. </w:t>
      </w:r>
    </w:p>
    <w:p w14:paraId="169FA3DE" w14:textId="10A4E72C" w:rsidR="00BB7524" w:rsidRPr="00210D76" w:rsidRDefault="00BB7524" w:rsidP="00BB7524">
      <w:pPr>
        <w:suppressAutoHyphens/>
        <w:spacing w:before="120" w:after="120"/>
        <w:jc w:val="both"/>
        <w:rPr>
          <w:sz w:val="22"/>
          <w:szCs w:val="22"/>
        </w:rPr>
      </w:pPr>
      <w:r w:rsidRPr="00210D76">
        <w:rPr>
          <w:sz w:val="22"/>
          <w:szCs w:val="22"/>
        </w:rPr>
        <w:t>The following information must be noted by the PM</w:t>
      </w:r>
      <w:r w:rsidR="005A0BD0">
        <w:rPr>
          <w:sz w:val="22"/>
          <w:szCs w:val="22"/>
        </w:rPr>
        <w:t xml:space="preserve"> (data shall cover full info occurred on daily basis when appropriate)</w:t>
      </w:r>
      <w:r w:rsidRPr="00210D76">
        <w:rPr>
          <w:sz w:val="22"/>
          <w:szCs w:val="22"/>
        </w:rPr>
        <w:t xml:space="preserve">: </w:t>
      </w:r>
    </w:p>
    <w:p w14:paraId="055E2A2F" w14:textId="5F3A21B3" w:rsidR="00BB7524" w:rsidRPr="00210D76" w:rsidRDefault="00BB7524" w:rsidP="00BB7524">
      <w:pPr>
        <w:pStyle w:val="ListParagraph"/>
        <w:numPr>
          <w:ilvl w:val="0"/>
          <w:numId w:val="27"/>
        </w:numPr>
        <w:suppressAutoHyphens/>
        <w:spacing w:before="120" w:after="120"/>
        <w:ind w:left="714" w:hanging="357"/>
        <w:contextualSpacing/>
        <w:jc w:val="both"/>
        <w:rPr>
          <w:rFonts w:ascii="Times New Roman" w:hAnsi="Times New Roman"/>
        </w:rPr>
      </w:pPr>
      <w:r w:rsidRPr="00210D76">
        <w:rPr>
          <w:rFonts w:ascii="Times New Roman" w:hAnsi="Times New Roman"/>
        </w:rPr>
        <w:t>Number of workers on the site</w:t>
      </w:r>
      <w:r w:rsidR="005A0BD0">
        <w:rPr>
          <w:rFonts w:ascii="Times New Roman" w:hAnsi="Times New Roman"/>
        </w:rPr>
        <w:t xml:space="preserve"> on daily basis</w:t>
      </w:r>
    </w:p>
    <w:p w14:paraId="0884F8D6" w14:textId="48049DF2" w:rsidR="00BB7524" w:rsidRPr="00210D76" w:rsidRDefault="00BB7524" w:rsidP="00BB7524">
      <w:pPr>
        <w:pStyle w:val="ListParagraph"/>
        <w:numPr>
          <w:ilvl w:val="0"/>
          <w:numId w:val="27"/>
        </w:numPr>
        <w:suppressAutoHyphens/>
        <w:spacing w:before="120" w:after="120"/>
        <w:ind w:left="714" w:hanging="357"/>
        <w:contextualSpacing/>
        <w:jc w:val="both"/>
        <w:rPr>
          <w:rFonts w:ascii="Times New Roman" w:hAnsi="Times New Roman"/>
        </w:rPr>
      </w:pPr>
      <w:r w:rsidRPr="00210D76">
        <w:rPr>
          <w:rFonts w:ascii="Times New Roman" w:hAnsi="Times New Roman"/>
        </w:rPr>
        <w:t>Number of working hours</w:t>
      </w:r>
      <w:r w:rsidR="005A0BD0">
        <w:rPr>
          <w:rFonts w:ascii="Times New Roman" w:hAnsi="Times New Roman"/>
        </w:rPr>
        <w:t xml:space="preserve"> on daily basis</w:t>
      </w:r>
    </w:p>
    <w:p w14:paraId="704AE036" w14:textId="5837BB12" w:rsidR="00BB7524" w:rsidRPr="00210D76" w:rsidRDefault="00BB7524" w:rsidP="00BB7524">
      <w:pPr>
        <w:pStyle w:val="ListParagraph"/>
        <w:numPr>
          <w:ilvl w:val="0"/>
          <w:numId w:val="27"/>
        </w:numPr>
        <w:suppressAutoHyphens/>
        <w:spacing w:before="120" w:after="120"/>
        <w:ind w:left="714" w:hanging="357"/>
        <w:contextualSpacing/>
        <w:jc w:val="both"/>
        <w:rPr>
          <w:rFonts w:ascii="Times New Roman" w:hAnsi="Times New Roman"/>
        </w:rPr>
      </w:pPr>
      <w:r w:rsidRPr="00210D76">
        <w:rPr>
          <w:rFonts w:ascii="Times New Roman" w:hAnsi="Times New Roman"/>
        </w:rPr>
        <w:t>Work done in accordance to the bill of quantity</w:t>
      </w:r>
      <w:r w:rsidR="005A0BD0">
        <w:rPr>
          <w:rFonts w:ascii="Times New Roman" w:hAnsi="Times New Roman"/>
        </w:rPr>
        <w:t xml:space="preserve"> on daily basis</w:t>
      </w:r>
    </w:p>
    <w:p w14:paraId="038879D9" w14:textId="76B4A2D8" w:rsidR="00BB7524" w:rsidRPr="00210D76" w:rsidRDefault="00BB7524" w:rsidP="00BB7524">
      <w:pPr>
        <w:pStyle w:val="ListParagraph"/>
        <w:numPr>
          <w:ilvl w:val="0"/>
          <w:numId w:val="27"/>
        </w:numPr>
        <w:suppressAutoHyphens/>
        <w:spacing w:before="120" w:after="120"/>
        <w:ind w:left="714" w:hanging="357"/>
        <w:contextualSpacing/>
        <w:jc w:val="both"/>
        <w:rPr>
          <w:rFonts w:ascii="Times New Roman" w:hAnsi="Times New Roman"/>
        </w:rPr>
      </w:pPr>
      <w:r w:rsidRPr="00210D76">
        <w:rPr>
          <w:rFonts w:ascii="Times New Roman" w:hAnsi="Times New Roman"/>
        </w:rPr>
        <w:t>Weather condition on site (rain, temperature)</w:t>
      </w:r>
      <w:r w:rsidR="005A0BD0">
        <w:rPr>
          <w:rFonts w:ascii="Times New Roman" w:hAnsi="Times New Roman"/>
        </w:rPr>
        <w:t xml:space="preserve"> </w:t>
      </w:r>
    </w:p>
    <w:p w14:paraId="25B7219F" w14:textId="44F7E2B4" w:rsidR="00BB7524" w:rsidRPr="00210D76" w:rsidRDefault="00BB7524" w:rsidP="00BB7524">
      <w:pPr>
        <w:pStyle w:val="ListParagraph"/>
        <w:numPr>
          <w:ilvl w:val="0"/>
          <w:numId w:val="27"/>
        </w:numPr>
        <w:suppressAutoHyphens/>
        <w:spacing w:before="120" w:after="120"/>
        <w:ind w:left="714" w:hanging="357"/>
        <w:contextualSpacing/>
        <w:jc w:val="both"/>
        <w:rPr>
          <w:rFonts w:ascii="Times New Roman" w:hAnsi="Times New Roman"/>
        </w:rPr>
      </w:pPr>
      <w:r w:rsidRPr="00210D76">
        <w:rPr>
          <w:rFonts w:ascii="Times New Roman" w:hAnsi="Times New Roman"/>
        </w:rPr>
        <w:t>Delivery of materials on the building site</w:t>
      </w:r>
      <w:r w:rsidR="005A0BD0">
        <w:rPr>
          <w:rFonts w:ascii="Times New Roman" w:hAnsi="Times New Roman"/>
        </w:rPr>
        <w:t xml:space="preserve"> on daily basis</w:t>
      </w:r>
    </w:p>
    <w:p w14:paraId="7D91958B" w14:textId="28E5B24D" w:rsidR="00BB7524" w:rsidRPr="00210D76" w:rsidRDefault="00BB7524" w:rsidP="00BB7524">
      <w:pPr>
        <w:pStyle w:val="ListParagraph"/>
        <w:numPr>
          <w:ilvl w:val="0"/>
          <w:numId w:val="27"/>
        </w:numPr>
        <w:suppressAutoHyphens/>
        <w:spacing w:before="120" w:after="120"/>
        <w:ind w:left="714" w:hanging="357"/>
        <w:contextualSpacing/>
        <w:jc w:val="both"/>
        <w:rPr>
          <w:rFonts w:ascii="Times New Roman" w:hAnsi="Times New Roman"/>
        </w:rPr>
      </w:pPr>
      <w:r w:rsidRPr="00210D76">
        <w:rPr>
          <w:rFonts w:ascii="Times New Roman" w:hAnsi="Times New Roman"/>
        </w:rPr>
        <w:t>Visits to the site: name, function</w:t>
      </w:r>
      <w:r w:rsidR="005A0BD0">
        <w:rPr>
          <w:rFonts w:ascii="Times New Roman" w:hAnsi="Times New Roman"/>
        </w:rPr>
        <w:t xml:space="preserve"> on daily basis</w:t>
      </w:r>
    </w:p>
    <w:p w14:paraId="5522EBF5" w14:textId="5207F50C" w:rsidR="00BB7524" w:rsidRPr="00210D76" w:rsidRDefault="00BB7524" w:rsidP="00BB7524">
      <w:pPr>
        <w:pStyle w:val="ListParagraph"/>
        <w:numPr>
          <w:ilvl w:val="0"/>
          <w:numId w:val="27"/>
        </w:numPr>
        <w:suppressAutoHyphens/>
        <w:spacing w:before="120" w:after="120"/>
        <w:ind w:left="714" w:hanging="357"/>
        <w:contextualSpacing/>
        <w:jc w:val="both"/>
        <w:rPr>
          <w:rFonts w:ascii="Times New Roman" w:hAnsi="Times New Roman"/>
        </w:rPr>
      </w:pPr>
      <w:r w:rsidRPr="00210D76">
        <w:rPr>
          <w:rFonts w:ascii="Times New Roman" w:hAnsi="Times New Roman"/>
        </w:rPr>
        <w:t>Meetings on site</w:t>
      </w:r>
      <w:r w:rsidR="005A0BD0">
        <w:rPr>
          <w:rFonts w:ascii="Times New Roman" w:hAnsi="Times New Roman"/>
        </w:rPr>
        <w:t xml:space="preserve"> on daily basis</w:t>
      </w:r>
    </w:p>
    <w:p w14:paraId="37C2F696" w14:textId="77777777" w:rsidR="00BB7524" w:rsidRPr="00210D76" w:rsidRDefault="00BB7524" w:rsidP="00BB7524">
      <w:pPr>
        <w:pStyle w:val="ListParagraph"/>
        <w:numPr>
          <w:ilvl w:val="0"/>
          <w:numId w:val="27"/>
        </w:numPr>
        <w:suppressAutoHyphens/>
        <w:spacing w:before="120" w:after="120"/>
        <w:ind w:left="714" w:hanging="357"/>
        <w:contextualSpacing/>
        <w:jc w:val="both"/>
        <w:rPr>
          <w:rFonts w:ascii="Times New Roman" w:hAnsi="Times New Roman"/>
        </w:rPr>
      </w:pPr>
      <w:r w:rsidRPr="00210D76">
        <w:rPr>
          <w:rFonts w:ascii="Times New Roman" w:hAnsi="Times New Roman"/>
        </w:rPr>
        <w:t>Incidents</w:t>
      </w:r>
    </w:p>
    <w:p w14:paraId="4D7AB780" w14:textId="77777777" w:rsidR="00BB7524" w:rsidRPr="00210D76" w:rsidRDefault="00BB7524" w:rsidP="00BB7524">
      <w:pPr>
        <w:pStyle w:val="ListParagraph"/>
        <w:numPr>
          <w:ilvl w:val="0"/>
          <w:numId w:val="27"/>
        </w:numPr>
        <w:suppressAutoHyphens/>
        <w:spacing w:before="120" w:after="120"/>
        <w:ind w:left="714" w:hanging="357"/>
        <w:contextualSpacing/>
        <w:jc w:val="both"/>
        <w:rPr>
          <w:rFonts w:ascii="Times New Roman" w:hAnsi="Times New Roman"/>
        </w:rPr>
      </w:pPr>
      <w:r w:rsidRPr="00210D76">
        <w:rPr>
          <w:rFonts w:ascii="Times New Roman" w:hAnsi="Times New Roman"/>
        </w:rPr>
        <w:t>Others</w:t>
      </w:r>
    </w:p>
    <w:p w14:paraId="77DE8FA0" w14:textId="429543E6" w:rsidR="00BB7524" w:rsidRPr="00210D76" w:rsidRDefault="00BB7524" w:rsidP="00BB7524">
      <w:pPr>
        <w:suppressAutoHyphens/>
        <w:spacing w:before="120" w:after="120"/>
        <w:jc w:val="both"/>
        <w:rPr>
          <w:sz w:val="22"/>
          <w:szCs w:val="22"/>
        </w:rPr>
      </w:pPr>
      <w:r w:rsidRPr="00210D76">
        <w:rPr>
          <w:sz w:val="22"/>
          <w:szCs w:val="22"/>
        </w:rPr>
        <w:t xml:space="preserve">The template for the weekly report is attached at the end of this document (Annex </w:t>
      </w:r>
      <w:r>
        <w:rPr>
          <w:sz w:val="22"/>
          <w:szCs w:val="22"/>
        </w:rPr>
        <w:t>to be provided upon request)</w:t>
      </w:r>
      <w:r w:rsidR="005A0BD0">
        <w:rPr>
          <w:sz w:val="22"/>
          <w:szCs w:val="22"/>
        </w:rPr>
        <w:t>. The submission of weekly reports, revision, comments or written confirmation shall not be the basis of payment.</w:t>
      </w:r>
    </w:p>
    <w:p w14:paraId="3038DD12" w14:textId="77777777" w:rsidR="00BB7524" w:rsidRPr="00210D76" w:rsidRDefault="00BB7524" w:rsidP="00BB7524">
      <w:pPr>
        <w:suppressAutoHyphens/>
        <w:spacing w:before="120" w:after="120"/>
        <w:jc w:val="both"/>
        <w:rPr>
          <w:sz w:val="22"/>
          <w:szCs w:val="22"/>
        </w:rPr>
      </w:pPr>
      <w:r w:rsidRPr="00210D76">
        <w:rPr>
          <w:sz w:val="22"/>
          <w:szCs w:val="22"/>
        </w:rPr>
        <w:t xml:space="preserve">The Contracting Authority is entitled to suspend further payments if above mention reports are not submitted. </w:t>
      </w:r>
    </w:p>
    <w:p w14:paraId="1085BD67" w14:textId="77777777" w:rsidR="00BB7524" w:rsidRPr="00210D76" w:rsidRDefault="00BB7524" w:rsidP="00BB7524">
      <w:pPr>
        <w:suppressAutoHyphens/>
        <w:spacing w:before="120" w:after="120"/>
        <w:jc w:val="both"/>
        <w:rPr>
          <w:b/>
          <w:sz w:val="22"/>
          <w:szCs w:val="22"/>
        </w:rPr>
      </w:pPr>
      <w:r w:rsidRPr="00210D76">
        <w:rPr>
          <w:b/>
          <w:sz w:val="22"/>
          <w:szCs w:val="22"/>
        </w:rPr>
        <w:t>Changes of services and works during the construction – Change Order</w:t>
      </w:r>
    </w:p>
    <w:p w14:paraId="75BFE54B" w14:textId="77777777" w:rsidR="00BB7524" w:rsidRPr="00210D76" w:rsidRDefault="00BB7524" w:rsidP="00BB7524">
      <w:pPr>
        <w:suppressAutoHyphens/>
        <w:spacing w:before="120" w:after="120"/>
        <w:jc w:val="both"/>
        <w:rPr>
          <w:sz w:val="22"/>
          <w:szCs w:val="22"/>
        </w:rPr>
      </w:pPr>
      <w:r w:rsidRPr="00210D76">
        <w:rPr>
          <w:sz w:val="22"/>
          <w:szCs w:val="22"/>
        </w:rPr>
        <w:t xml:space="preserve">The Contracting Authority is entitled to change the contracted services and works by a Change Order. The Contractor has to </w:t>
      </w:r>
      <w:r w:rsidRPr="00210D76">
        <w:rPr>
          <w:bCs/>
          <w:sz w:val="22"/>
          <w:szCs w:val="22"/>
        </w:rPr>
        <w:t xml:space="preserve">submit his Change Proposal prior to the implementation of the works and services. The Contractor shall include detailed breakdowns of </w:t>
      </w:r>
      <w:proofErr w:type="spellStart"/>
      <w:r w:rsidRPr="00210D76">
        <w:rPr>
          <w:bCs/>
          <w:sz w:val="22"/>
          <w:szCs w:val="22"/>
        </w:rPr>
        <w:t>labor</w:t>
      </w:r>
      <w:proofErr w:type="spellEnd"/>
      <w:r w:rsidRPr="00210D76">
        <w:rPr>
          <w:bCs/>
          <w:sz w:val="22"/>
          <w:szCs w:val="22"/>
        </w:rPr>
        <w:t xml:space="preserve"> and materials for all trades involved and the estimated impact on the implementation schedule. </w:t>
      </w:r>
      <w:r w:rsidRPr="00210D76">
        <w:rPr>
          <w:sz w:val="22"/>
          <w:szCs w:val="22"/>
        </w:rPr>
        <w:t xml:space="preserve">The offer must be approved by the Contracting Authority prior to the implementation. </w:t>
      </w:r>
    </w:p>
    <w:p w14:paraId="5DCC5605" w14:textId="77777777" w:rsidR="00BB7524" w:rsidRPr="00210D76" w:rsidRDefault="00BB7524" w:rsidP="00BB7524">
      <w:pPr>
        <w:suppressAutoHyphens/>
        <w:spacing w:before="120" w:after="120"/>
        <w:jc w:val="both"/>
        <w:rPr>
          <w:sz w:val="22"/>
          <w:szCs w:val="22"/>
        </w:rPr>
      </w:pPr>
      <w:r w:rsidRPr="00210D76">
        <w:rPr>
          <w:sz w:val="22"/>
          <w:szCs w:val="22"/>
        </w:rPr>
        <w:t>Works and services implemented without written approval by the Contracting Authority cannot be invoiced.</w:t>
      </w:r>
    </w:p>
    <w:p w14:paraId="030CEDB0" w14:textId="77777777" w:rsidR="00BB7524" w:rsidRPr="00210D76" w:rsidRDefault="00BB7524" w:rsidP="00BB7524">
      <w:pPr>
        <w:suppressAutoHyphens/>
        <w:spacing w:before="120" w:after="120"/>
        <w:jc w:val="both"/>
        <w:rPr>
          <w:sz w:val="22"/>
          <w:szCs w:val="22"/>
          <w:lang w:val="en-US"/>
        </w:rPr>
      </w:pPr>
      <w:r w:rsidRPr="00210D76">
        <w:rPr>
          <w:sz w:val="22"/>
          <w:szCs w:val="22"/>
        </w:rPr>
        <w:lastRenderedPageBreak/>
        <w:t>In case of significant changes</w:t>
      </w:r>
      <w:r w:rsidRPr="00210D76">
        <w:rPr>
          <w:sz w:val="22"/>
          <w:szCs w:val="22"/>
          <w:lang w:val="en-US"/>
        </w:rPr>
        <w:t xml:space="preserve"> </w:t>
      </w:r>
      <w:r w:rsidRPr="00210D76">
        <w:rPr>
          <w:sz w:val="22"/>
          <w:szCs w:val="22"/>
        </w:rPr>
        <w:t>in the technical design, these changes must be approved by the Support Team</w:t>
      </w:r>
      <w:r w:rsidRPr="00210D76">
        <w:rPr>
          <w:sz w:val="22"/>
          <w:szCs w:val="22"/>
          <w:lang w:val="en-US"/>
        </w:rPr>
        <w:t>.</w:t>
      </w:r>
    </w:p>
    <w:p w14:paraId="220733AF" w14:textId="77777777" w:rsidR="00BB7524" w:rsidRPr="00210D76" w:rsidRDefault="00BB7524" w:rsidP="00BB7524">
      <w:pPr>
        <w:suppressAutoHyphens/>
        <w:spacing w:before="120" w:after="120"/>
        <w:jc w:val="both"/>
        <w:rPr>
          <w:b/>
          <w:sz w:val="22"/>
          <w:szCs w:val="22"/>
        </w:rPr>
      </w:pPr>
      <w:r w:rsidRPr="00210D76">
        <w:rPr>
          <w:b/>
          <w:sz w:val="22"/>
          <w:szCs w:val="22"/>
        </w:rPr>
        <w:t xml:space="preserve">Samples to be approved </w:t>
      </w:r>
    </w:p>
    <w:p w14:paraId="095683A4" w14:textId="77777777" w:rsidR="00BB7524" w:rsidRPr="00210D76" w:rsidRDefault="00BB7524" w:rsidP="00BB7524">
      <w:pPr>
        <w:suppressAutoHyphens/>
        <w:spacing w:before="120" w:after="120"/>
        <w:jc w:val="both"/>
        <w:rPr>
          <w:sz w:val="22"/>
          <w:szCs w:val="22"/>
        </w:rPr>
      </w:pPr>
      <w:r w:rsidRPr="00210D76">
        <w:rPr>
          <w:sz w:val="22"/>
          <w:szCs w:val="22"/>
        </w:rPr>
        <w:t>The Contracting Authority is entitled to demand samples of equipment and materials which are planned to be installed by the Contractor. Those equipment and materials must be approved by the Contracting Authority prior to the installation. Costs should be borne by the Contractor.</w:t>
      </w:r>
    </w:p>
    <w:p w14:paraId="5704E47F" w14:textId="77777777" w:rsidR="00BB7524" w:rsidRPr="00210D76" w:rsidRDefault="00BB7524" w:rsidP="00BB7524">
      <w:pPr>
        <w:suppressAutoHyphens/>
        <w:spacing w:before="120" w:after="120"/>
        <w:jc w:val="both"/>
        <w:rPr>
          <w:b/>
          <w:sz w:val="22"/>
          <w:szCs w:val="22"/>
        </w:rPr>
      </w:pPr>
      <w:r w:rsidRPr="00210D76">
        <w:rPr>
          <w:b/>
          <w:sz w:val="22"/>
          <w:szCs w:val="22"/>
        </w:rPr>
        <w:t>List of products</w:t>
      </w:r>
    </w:p>
    <w:p w14:paraId="71BEC5A2" w14:textId="77777777" w:rsidR="00BB7524" w:rsidRPr="00210D76" w:rsidRDefault="00BB7524" w:rsidP="00BB7524">
      <w:pPr>
        <w:suppressAutoHyphens/>
        <w:spacing w:before="120" w:after="120"/>
        <w:jc w:val="both"/>
        <w:rPr>
          <w:sz w:val="22"/>
          <w:szCs w:val="22"/>
        </w:rPr>
      </w:pPr>
      <w:r w:rsidRPr="00210D76">
        <w:rPr>
          <w:sz w:val="22"/>
          <w:szCs w:val="22"/>
        </w:rPr>
        <w:t>The Contractor is obliged to provide a list of the products (product, type, manufacturer, place of installation) which will be installed latest 2 weeks after signing of the contract. The list must be approved by the Contracting Authority and Site Supervision.</w:t>
      </w:r>
    </w:p>
    <w:p w14:paraId="3EB0CE77" w14:textId="77777777" w:rsidR="00BB7524" w:rsidRPr="00210D76" w:rsidRDefault="00BB7524" w:rsidP="00BB7524">
      <w:pPr>
        <w:suppressAutoHyphens/>
        <w:spacing w:before="120" w:after="120"/>
        <w:jc w:val="both"/>
        <w:rPr>
          <w:b/>
          <w:sz w:val="22"/>
          <w:szCs w:val="22"/>
        </w:rPr>
      </w:pPr>
      <w:r w:rsidRPr="00210D76">
        <w:rPr>
          <w:b/>
          <w:sz w:val="22"/>
          <w:szCs w:val="22"/>
        </w:rPr>
        <w:t>Ancillary works and services to be included in the unit prices (without additional compensation)</w:t>
      </w:r>
    </w:p>
    <w:p w14:paraId="1FED7364" w14:textId="77777777" w:rsidR="00BB7524" w:rsidRPr="00210D76" w:rsidRDefault="00BB7524" w:rsidP="00BB7524">
      <w:pPr>
        <w:suppressAutoHyphens/>
        <w:spacing w:before="120" w:after="120"/>
        <w:jc w:val="both"/>
        <w:rPr>
          <w:sz w:val="22"/>
          <w:szCs w:val="22"/>
        </w:rPr>
      </w:pPr>
      <w:r w:rsidRPr="00210D76">
        <w:rPr>
          <w:sz w:val="22"/>
          <w:szCs w:val="22"/>
        </w:rPr>
        <w:t xml:space="preserve">All unit prices include all costs for personal and materials, which are required to deliver a </w:t>
      </w:r>
      <w:proofErr w:type="spellStart"/>
      <w:r w:rsidRPr="00210D76">
        <w:rPr>
          <w:sz w:val="22"/>
          <w:szCs w:val="22"/>
        </w:rPr>
        <w:t>turn key</w:t>
      </w:r>
      <w:proofErr w:type="spellEnd"/>
      <w:r w:rsidRPr="00210D76">
        <w:rPr>
          <w:sz w:val="22"/>
          <w:szCs w:val="22"/>
        </w:rPr>
        <w:t xml:space="preserve"> project. In </w:t>
      </w:r>
      <w:proofErr w:type="gramStart"/>
      <w:r w:rsidRPr="00210D76">
        <w:rPr>
          <w:sz w:val="22"/>
          <w:szCs w:val="22"/>
        </w:rPr>
        <w:t>particular</w:t>
      </w:r>
      <w:proofErr w:type="gramEnd"/>
      <w:r w:rsidRPr="00210D76">
        <w:rPr>
          <w:sz w:val="22"/>
          <w:szCs w:val="22"/>
        </w:rPr>
        <w:t xml:space="preserve"> the following must be included:</w:t>
      </w:r>
    </w:p>
    <w:p w14:paraId="737073BB" w14:textId="77777777" w:rsidR="00BB7524" w:rsidRPr="00210D76" w:rsidRDefault="00BB7524" w:rsidP="00BB7524">
      <w:pPr>
        <w:pStyle w:val="ListParagraph"/>
        <w:numPr>
          <w:ilvl w:val="0"/>
          <w:numId w:val="26"/>
        </w:numPr>
        <w:suppressAutoHyphens/>
        <w:spacing w:before="120" w:after="120"/>
        <w:ind w:left="714" w:hanging="357"/>
        <w:contextualSpacing/>
        <w:jc w:val="both"/>
        <w:rPr>
          <w:rFonts w:ascii="Times New Roman" w:hAnsi="Times New Roman"/>
        </w:rPr>
      </w:pPr>
      <w:r w:rsidRPr="00210D76">
        <w:rPr>
          <w:rFonts w:ascii="Times New Roman" w:hAnsi="Times New Roman"/>
        </w:rPr>
        <w:t>Site overhead (if not otherwise stated)</w:t>
      </w:r>
    </w:p>
    <w:p w14:paraId="3C14B3D0" w14:textId="77777777" w:rsidR="00BB7524" w:rsidRPr="00210D76" w:rsidRDefault="00BB7524" w:rsidP="00BB7524">
      <w:pPr>
        <w:pStyle w:val="ListParagraph"/>
        <w:numPr>
          <w:ilvl w:val="0"/>
          <w:numId w:val="26"/>
        </w:numPr>
        <w:suppressAutoHyphens/>
        <w:spacing w:before="120" w:after="120"/>
        <w:ind w:left="714" w:hanging="357"/>
        <w:contextualSpacing/>
        <w:jc w:val="both"/>
        <w:rPr>
          <w:rFonts w:ascii="Times New Roman" w:hAnsi="Times New Roman"/>
        </w:rPr>
      </w:pPr>
      <w:r w:rsidRPr="00210D76">
        <w:rPr>
          <w:rFonts w:ascii="Times New Roman" w:hAnsi="Times New Roman"/>
        </w:rPr>
        <w:t>Effective safeguards of the entire construction site to avoid accidents (if not otherwise stated)</w:t>
      </w:r>
    </w:p>
    <w:p w14:paraId="0142F52E" w14:textId="77777777" w:rsidR="00BB7524" w:rsidRPr="00210D76" w:rsidRDefault="00BB7524" w:rsidP="00BB7524">
      <w:pPr>
        <w:pStyle w:val="ListParagraph"/>
        <w:numPr>
          <w:ilvl w:val="0"/>
          <w:numId w:val="26"/>
        </w:numPr>
        <w:suppressAutoHyphens/>
        <w:spacing w:before="120" w:after="120"/>
        <w:ind w:left="714" w:hanging="357"/>
        <w:contextualSpacing/>
        <w:jc w:val="both"/>
        <w:rPr>
          <w:rFonts w:ascii="Times New Roman" w:hAnsi="Times New Roman"/>
        </w:rPr>
      </w:pPr>
      <w:r w:rsidRPr="00210D76">
        <w:rPr>
          <w:rFonts w:ascii="Times New Roman" w:hAnsi="Times New Roman"/>
        </w:rPr>
        <w:t>Effective protection of materials against theft</w:t>
      </w:r>
    </w:p>
    <w:p w14:paraId="00C4852F" w14:textId="77777777" w:rsidR="00BB7524" w:rsidRPr="00210D76" w:rsidRDefault="00BB7524" w:rsidP="00BB7524">
      <w:pPr>
        <w:pStyle w:val="ListParagraph"/>
        <w:numPr>
          <w:ilvl w:val="0"/>
          <w:numId w:val="26"/>
        </w:numPr>
        <w:suppressAutoHyphens/>
        <w:spacing w:before="120" w:after="120"/>
        <w:ind w:left="714" w:hanging="357"/>
        <w:contextualSpacing/>
        <w:jc w:val="both"/>
        <w:rPr>
          <w:rFonts w:ascii="Times New Roman" w:hAnsi="Times New Roman"/>
        </w:rPr>
      </w:pPr>
      <w:r w:rsidRPr="00210D76">
        <w:rPr>
          <w:rFonts w:ascii="Times New Roman" w:hAnsi="Times New Roman"/>
        </w:rPr>
        <w:t>Define a geodesic fix point level (i.e height indicator for building construction)</w:t>
      </w:r>
    </w:p>
    <w:p w14:paraId="0E361AA5" w14:textId="77777777" w:rsidR="00BB7524" w:rsidRPr="00210D76" w:rsidRDefault="00BB7524" w:rsidP="00BB7524">
      <w:pPr>
        <w:pStyle w:val="ListParagraph"/>
        <w:numPr>
          <w:ilvl w:val="0"/>
          <w:numId w:val="26"/>
        </w:numPr>
        <w:suppressAutoHyphens/>
        <w:spacing w:before="120" w:after="120"/>
        <w:ind w:left="714" w:hanging="357"/>
        <w:contextualSpacing/>
        <w:jc w:val="both"/>
        <w:rPr>
          <w:rFonts w:ascii="Times New Roman" w:hAnsi="Times New Roman"/>
        </w:rPr>
      </w:pPr>
      <w:r w:rsidRPr="00210D76">
        <w:rPr>
          <w:rFonts w:ascii="Times New Roman" w:hAnsi="Times New Roman"/>
        </w:rPr>
        <w:t>Prices are valid for works and services without any difference of levels, heights and depth for the entire construction site (if not otherwise stated)</w:t>
      </w:r>
    </w:p>
    <w:p w14:paraId="4CA8DE41" w14:textId="77777777" w:rsidR="00BB7524" w:rsidRPr="00210D76" w:rsidRDefault="00BB7524" w:rsidP="00BB7524">
      <w:pPr>
        <w:pStyle w:val="ListParagraph"/>
        <w:numPr>
          <w:ilvl w:val="0"/>
          <w:numId w:val="26"/>
        </w:numPr>
        <w:suppressAutoHyphens/>
        <w:spacing w:before="120" w:after="120"/>
        <w:ind w:left="714" w:hanging="357"/>
        <w:contextualSpacing/>
        <w:jc w:val="both"/>
        <w:rPr>
          <w:rFonts w:ascii="Times New Roman" w:hAnsi="Times New Roman"/>
        </w:rPr>
      </w:pPr>
      <w:r w:rsidRPr="00210D76">
        <w:rPr>
          <w:rFonts w:ascii="Times New Roman" w:hAnsi="Times New Roman"/>
        </w:rPr>
        <w:t xml:space="preserve">Effective preservation measures against wind, rain, snow, frost, etc. In case damages occur even if the Contractor had foreseen preservation measures, the Contractor is </w:t>
      </w:r>
      <w:r w:rsidRPr="00210D76">
        <w:rPr>
          <w:rFonts w:ascii="Times New Roman" w:hAnsi="Times New Roman"/>
        </w:rPr>
        <w:tab/>
        <w:t>obliged to remove barriers that hinders the continuation of works and repair damages without any additional compensation</w:t>
      </w:r>
    </w:p>
    <w:p w14:paraId="0563388C" w14:textId="77777777" w:rsidR="00BB7524" w:rsidRPr="00210D76" w:rsidRDefault="00BB7524" w:rsidP="00BB7524">
      <w:pPr>
        <w:pStyle w:val="ListParagraph"/>
        <w:numPr>
          <w:ilvl w:val="0"/>
          <w:numId w:val="26"/>
        </w:numPr>
        <w:suppressAutoHyphens/>
        <w:spacing w:before="120" w:after="120"/>
        <w:ind w:left="714" w:hanging="357"/>
        <w:contextualSpacing/>
        <w:jc w:val="both"/>
        <w:rPr>
          <w:rFonts w:ascii="Times New Roman" w:hAnsi="Times New Roman"/>
        </w:rPr>
      </w:pPr>
      <w:r w:rsidRPr="00210D76">
        <w:rPr>
          <w:rFonts w:ascii="Times New Roman" w:hAnsi="Times New Roman"/>
        </w:rPr>
        <w:t>All unit prices for the offered works and services must include all required materials, delivery, installation, fixing materials, testing, cutoffs and broken materials</w:t>
      </w:r>
    </w:p>
    <w:p w14:paraId="4A7D153F" w14:textId="77777777" w:rsidR="00BB7524" w:rsidRPr="00210D76" w:rsidRDefault="00BB7524" w:rsidP="00BB7524">
      <w:pPr>
        <w:pStyle w:val="ListParagraph"/>
        <w:numPr>
          <w:ilvl w:val="0"/>
          <w:numId w:val="26"/>
        </w:numPr>
        <w:suppressAutoHyphens/>
        <w:spacing w:before="120" w:after="120"/>
        <w:ind w:left="714" w:hanging="357"/>
        <w:contextualSpacing/>
        <w:jc w:val="both"/>
        <w:rPr>
          <w:rFonts w:ascii="Times New Roman" w:hAnsi="Times New Roman"/>
        </w:rPr>
      </w:pPr>
      <w:r w:rsidRPr="00210D76">
        <w:rPr>
          <w:rFonts w:ascii="Times New Roman" w:hAnsi="Times New Roman"/>
        </w:rPr>
        <w:t xml:space="preserve">Participation of job meetings </w:t>
      </w:r>
    </w:p>
    <w:p w14:paraId="3BA4E92E" w14:textId="77777777" w:rsidR="00BB7524" w:rsidRPr="00210D76" w:rsidRDefault="00BB7524" w:rsidP="00BB7524">
      <w:pPr>
        <w:pStyle w:val="ListParagraph"/>
        <w:numPr>
          <w:ilvl w:val="0"/>
          <w:numId w:val="26"/>
        </w:numPr>
        <w:suppressAutoHyphens/>
        <w:spacing w:before="120" w:after="120"/>
        <w:ind w:left="714" w:hanging="357"/>
        <w:contextualSpacing/>
        <w:jc w:val="both"/>
        <w:rPr>
          <w:rFonts w:ascii="Times New Roman" w:hAnsi="Times New Roman"/>
        </w:rPr>
      </w:pPr>
      <w:r w:rsidRPr="00210D76">
        <w:rPr>
          <w:rFonts w:ascii="Times New Roman" w:hAnsi="Times New Roman"/>
        </w:rPr>
        <w:t>Maintaining the construction site logbook</w:t>
      </w:r>
    </w:p>
    <w:p w14:paraId="409254A4" w14:textId="77777777" w:rsidR="00BB7524" w:rsidRPr="00210D76" w:rsidRDefault="00BB7524" w:rsidP="00BB7524">
      <w:pPr>
        <w:pStyle w:val="ListParagraph"/>
        <w:numPr>
          <w:ilvl w:val="0"/>
          <w:numId w:val="26"/>
        </w:numPr>
        <w:suppressAutoHyphens/>
        <w:spacing w:before="120" w:after="120"/>
        <w:ind w:left="714" w:hanging="357"/>
        <w:contextualSpacing/>
        <w:jc w:val="both"/>
        <w:rPr>
          <w:rFonts w:ascii="Times New Roman" w:hAnsi="Times New Roman"/>
        </w:rPr>
      </w:pPr>
      <w:r w:rsidRPr="00210D76">
        <w:rPr>
          <w:rFonts w:ascii="Times New Roman" w:hAnsi="Times New Roman"/>
        </w:rPr>
        <w:t>Difficulties due to weather conditions (snow, wind, rain, ice, etc.)</w:t>
      </w:r>
    </w:p>
    <w:p w14:paraId="48C5E3A1" w14:textId="77777777" w:rsidR="00BB7524" w:rsidRPr="00210D76" w:rsidRDefault="00BB7524" w:rsidP="00BB7524">
      <w:pPr>
        <w:pStyle w:val="ListParagraph"/>
        <w:numPr>
          <w:ilvl w:val="0"/>
          <w:numId w:val="26"/>
        </w:numPr>
        <w:suppressAutoHyphens/>
        <w:spacing w:before="120" w:after="120"/>
        <w:ind w:left="714" w:hanging="357"/>
        <w:contextualSpacing/>
        <w:jc w:val="both"/>
        <w:rPr>
          <w:rFonts w:ascii="Times New Roman" w:hAnsi="Times New Roman"/>
        </w:rPr>
      </w:pPr>
      <w:r w:rsidRPr="00210D76">
        <w:rPr>
          <w:rFonts w:ascii="Times New Roman" w:hAnsi="Times New Roman"/>
        </w:rPr>
        <w:t>Difficulties due to the delivery the works and services in sections (to maintain the facilities/institutions operation)</w:t>
      </w:r>
    </w:p>
    <w:p w14:paraId="6ABA7F56" w14:textId="77777777" w:rsidR="00BB7524" w:rsidRPr="00210D76" w:rsidRDefault="00BB7524" w:rsidP="00BB7524">
      <w:pPr>
        <w:pStyle w:val="ListParagraph"/>
        <w:numPr>
          <w:ilvl w:val="0"/>
          <w:numId w:val="26"/>
        </w:numPr>
        <w:suppressAutoHyphens/>
        <w:spacing w:before="120" w:after="120"/>
        <w:ind w:left="714" w:hanging="357"/>
        <w:contextualSpacing/>
        <w:jc w:val="both"/>
        <w:rPr>
          <w:rFonts w:ascii="Times New Roman" w:hAnsi="Times New Roman"/>
        </w:rPr>
      </w:pPr>
      <w:r w:rsidRPr="00210D76">
        <w:rPr>
          <w:rFonts w:ascii="Times New Roman" w:hAnsi="Times New Roman"/>
        </w:rPr>
        <w:t>Certificates for materials</w:t>
      </w:r>
    </w:p>
    <w:p w14:paraId="0FB3FD02" w14:textId="77777777" w:rsidR="00BB7524" w:rsidRPr="00210D76" w:rsidRDefault="00BB7524" w:rsidP="00BB7524">
      <w:pPr>
        <w:pStyle w:val="ListParagraph"/>
        <w:numPr>
          <w:ilvl w:val="0"/>
          <w:numId w:val="26"/>
        </w:numPr>
        <w:suppressAutoHyphens/>
        <w:spacing w:before="120" w:after="120"/>
        <w:ind w:left="714" w:hanging="357"/>
        <w:contextualSpacing/>
        <w:jc w:val="both"/>
        <w:rPr>
          <w:rFonts w:ascii="Times New Roman" w:hAnsi="Times New Roman"/>
        </w:rPr>
      </w:pPr>
      <w:r w:rsidRPr="00210D76">
        <w:rPr>
          <w:rFonts w:ascii="Times New Roman" w:hAnsi="Times New Roman"/>
        </w:rPr>
        <w:t>Requested samples of materials and installation procedures</w:t>
      </w:r>
    </w:p>
    <w:p w14:paraId="06FDE563" w14:textId="77777777" w:rsidR="00BB7524" w:rsidRPr="00210D76" w:rsidRDefault="00BB7524" w:rsidP="00BB7524">
      <w:pPr>
        <w:pStyle w:val="ListParagraph"/>
        <w:numPr>
          <w:ilvl w:val="0"/>
          <w:numId w:val="26"/>
        </w:numPr>
        <w:suppressAutoHyphens/>
        <w:spacing w:before="120" w:after="120"/>
        <w:ind w:left="714" w:hanging="357"/>
        <w:contextualSpacing/>
        <w:jc w:val="both"/>
        <w:rPr>
          <w:rFonts w:ascii="Times New Roman" w:hAnsi="Times New Roman"/>
        </w:rPr>
      </w:pPr>
      <w:r w:rsidRPr="00210D76">
        <w:rPr>
          <w:rFonts w:ascii="Times New Roman" w:hAnsi="Times New Roman"/>
        </w:rPr>
        <w:t>All required documents, calculations and measurements for invoicing</w:t>
      </w:r>
    </w:p>
    <w:p w14:paraId="5555A828" w14:textId="77777777" w:rsidR="00BB7524" w:rsidRPr="00210D76" w:rsidRDefault="00BB7524" w:rsidP="00BB7524">
      <w:pPr>
        <w:pStyle w:val="ListParagraph"/>
        <w:numPr>
          <w:ilvl w:val="0"/>
          <w:numId w:val="26"/>
        </w:numPr>
        <w:suppressAutoHyphens/>
        <w:spacing w:before="120" w:after="120"/>
        <w:ind w:left="714" w:hanging="357"/>
        <w:contextualSpacing/>
        <w:jc w:val="both"/>
        <w:rPr>
          <w:rFonts w:ascii="Times New Roman" w:hAnsi="Times New Roman"/>
        </w:rPr>
      </w:pPr>
      <w:r w:rsidRPr="00210D76">
        <w:rPr>
          <w:rFonts w:ascii="Times New Roman" w:hAnsi="Times New Roman"/>
        </w:rPr>
        <w:t>All design services which are required for the construction and installation (if not otherwise stated)</w:t>
      </w:r>
    </w:p>
    <w:p w14:paraId="5220F247" w14:textId="77777777" w:rsidR="00BB7524" w:rsidRPr="00210D76" w:rsidRDefault="00BB7524" w:rsidP="00BB7524">
      <w:pPr>
        <w:pStyle w:val="ListParagraph"/>
        <w:numPr>
          <w:ilvl w:val="0"/>
          <w:numId w:val="26"/>
        </w:numPr>
        <w:suppressAutoHyphens/>
        <w:spacing w:before="120" w:after="120"/>
        <w:ind w:left="714" w:hanging="357"/>
        <w:contextualSpacing/>
        <w:jc w:val="both"/>
        <w:rPr>
          <w:rFonts w:ascii="Times New Roman" w:hAnsi="Times New Roman"/>
        </w:rPr>
      </w:pPr>
      <w:r w:rsidRPr="00210D76">
        <w:rPr>
          <w:rFonts w:ascii="Times New Roman" w:hAnsi="Times New Roman"/>
        </w:rPr>
        <w:t>Documents which are required for the authorities (certificates, attests, documents, etc.) (if not otherwise stated)</w:t>
      </w:r>
    </w:p>
    <w:p w14:paraId="54FB6F46" w14:textId="77777777" w:rsidR="00BB7524" w:rsidRPr="00210D76" w:rsidRDefault="00BB7524" w:rsidP="00BB7524">
      <w:pPr>
        <w:suppressAutoHyphens/>
        <w:spacing w:before="120" w:after="120"/>
        <w:jc w:val="both"/>
        <w:rPr>
          <w:b/>
          <w:sz w:val="22"/>
          <w:szCs w:val="22"/>
        </w:rPr>
      </w:pPr>
      <w:r w:rsidRPr="00210D76">
        <w:rPr>
          <w:b/>
          <w:sz w:val="22"/>
          <w:szCs w:val="22"/>
        </w:rPr>
        <w:t>Quality control visits by the Support Team</w:t>
      </w:r>
    </w:p>
    <w:p w14:paraId="4CE8B655" w14:textId="77777777" w:rsidR="00BB7524" w:rsidRPr="00210D76" w:rsidRDefault="00BB7524" w:rsidP="00BB7524">
      <w:pPr>
        <w:suppressAutoHyphens/>
        <w:spacing w:before="120" w:after="120"/>
        <w:jc w:val="both"/>
        <w:rPr>
          <w:b/>
          <w:sz w:val="22"/>
          <w:szCs w:val="22"/>
          <w:lang w:val="en-US"/>
        </w:rPr>
      </w:pPr>
      <w:r w:rsidRPr="00210D76">
        <w:rPr>
          <w:sz w:val="22"/>
          <w:szCs w:val="22"/>
        </w:rPr>
        <w:t xml:space="preserve">The quality of the construction works will be assessed by the Support Team for relevance to the technical design and best European practices in order to secure the sustainability of the implemented measures. The Contractor must address all defects mention in the Support Team’s report in 10 days and duly inform the Contracting Authority and the Support Team.  </w:t>
      </w:r>
    </w:p>
    <w:p w14:paraId="16A7B5EB" w14:textId="77777777" w:rsidR="00BB7524" w:rsidRPr="00210D76" w:rsidRDefault="00BB7524" w:rsidP="00BB7524">
      <w:pPr>
        <w:suppressAutoHyphens/>
        <w:spacing w:before="120" w:after="120"/>
        <w:jc w:val="both"/>
        <w:rPr>
          <w:b/>
          <w:sz w:val="22"/>
          <w:szCs w:val="22"/>
        </w:rPr>
      </w:pPr>
      <w:r w:rsidRPr="00210D76">
        <w:rPr>
          <w:b/>
          <w:sz w:val="22"/>
          <w:szCs w:val="22"/>
        </w:rPr>
        <w:t>Taking into operation parts of the works and services</w:t>
      </w:r>
    </w:p>
    <w:p w14:paraId="3AFAC672" w14:textId="77777777" w:rsidR="00BB7524" w:rsidRPr="00210D76" w:rsidRDefault="00BB7524" w:rsidP="00BB7524">
      <w:pPr>
        <w:suppressAutoHyphens/>
        <w:spacing w:before="120" w:after="120"/>
        <w:jc w:val="both"/>
        <w:rPr>
          <w:sz w:val="22"/>
          <w:szCs w:val="22"/>
        </w:rPr>
      </w:pPr>
      <w:r w:rsidRPr="00210D76">
        <w:rPr>
          <w:sz w:val="22"/>
          <w:szCs w:val="22"/>
        </w:rPr>
        <w:t xml:space="preserve">The Contracting Authority is entitled to take in operation parts of the finalized work prior to the final acceptance. This does not affect the final acceptance procedure of the entire works and services described below. </w:t>
      </w:r>
    </w:p>
    <w:p w14:paraId="419BE798" w14:textId="77777777" w:rsidR="00BB7524" w:rsidRPr="00210D76" w:rsidRDefault="00BB7524" w:rsidP="00BB7524">
      <w:pPr>
        <w:suppressAutoHyphens/>
        <w:spacing w:before="120" w:after="120"/>
        <w:jc w:val="both"/>
        <w:rPr>
          <w:b/>
          <w:sz w:val="22"/>
          <w:szCs w:val="22"/>
        </w:rPr>
      </w:pPr>
      <w:r w:rsidRPr="00210D76">
        <w:rPr>
          <w:b/>
          <w:sz w:val="22"/>
          <w:szCs w:val="22"/>
        </w:rPr>
        <w:t>Final acceptance</w:t>
      </w:r>
    </w:p>
    <w:p w14:paraId="15108671" w14:textId="77777777" w:rsidR="00BB7524" w:rsidRPr="00210D76" w:rsidRDefault="00BB7524" w:rsidP="00BB7524">
      <w:pPr>
        <w:suppressAutoHyphens/>
        <w:spacing w:before="120" w:after="120"/>
        <w:jc w:val="both"/>
        <w:rPr>
          <w:sz w:val="22"/>
          <w:szCs w:val="22"/>
        </w:rPr>
      </w:pPr>
      <w:r w:rsidRPr="00210D76">
        <w:rPr>
          <w:sz w:val="22"/>
          <w:szCs w:val="22"/>
        </w:rPr>
        <w:t xml:space="preserve">The final acceptance has to be carried out in following manner: </w:t>
      </w:r>
    </w:p>
    <w:p w14:paraId="360256D2" w14:textId="77777777" w:rsidR="00BB7524" w:rsidRPr="00210D76" w:rsidRDefault="00BB7524" w:rsidP="00BB7524">
      <w:pPr>
        <w:suppressAutoHyphens/>
        <w:spacing w:before="120" w:after="120"/>
        <w:jc w:val="both"/>
        <w:rPr>
          <w:sz w:val="22"/>
          <w:szCs w:val="22"/>
        </w:rPr>
      </w:pPr>
      <w:r w:rsidRPr="00210D76">
        <w:rPr>
          <w:sz w:val="22"/>
          <w:szCs w:val="22"/>
        </w:rPr>
        <w:t>1) The Contractor informs the Contracting Authority in written form about the completion of the project</w:t>
      </w:r>
    </w:p>
    <w:p w14:paraId="12C991DB" w14:textId="77777777" w:rsidR="00BB7524" w:rsidRPr="00210D76" w:rsidRDefault="00BB7524" w:rsidP="00BB7524">
      <w:pPr>
        <w:suppressAutoHyphens/>
        <w:spacing w:before="120" w:after="120"/>
        <w:jc w:val="both"/>
        <w:rPr>
          <w:sz w:val="22"/>
          <w:szCs w:val="22"/>
        </w:rPr>
      </w:pPr>
      <w:r w:rsidRPr="00210D76">
        <w:rPr>
          <w:sz w:val="22"/>
          <w:szCs w:val="22"/>
        </w:rPr>
        <w:lastRenderedPageBreak/>
        <w:t xml:space="preserve"> Installations which are not visible any more at the time of the final acceptance (i.e. district heating pipes, covered heating pipes, electric cables </w:t>
      </w:r>
      <w:proofErr w:type="gramStart"/>
      <w:r w:rsidRPr="00210D76">
        <w:rPr>
          <w:sz w:val="22"/>
          <w:szCs w:val="22"/>
        </w:rPr>
        <w:t>works</w:t>
      </w:r>
      <w:proofErr w:type="gramEnd"/>
      <w:r w:rsidRPr="00210D76">
        <w:rPr>
          <w:sz w:val="22"/>
          <w:szCs w:val="22"/>
        </w:rPr>
        <w:t>) shall be approved by the Site Supervisor prior to the finalization of such works. The Contractor is obliged to inform the Site Supervision in due time for the approval of such works.</w:t>
      </w:r>
    </w:p>
    <w:p w14:paraId="59ED30AF" w14:textId="77777777" w:rsidR="00BB7524" w:rsidRPr="00210D76" w:rsidRDefault="00BB7524" w:rsidP="00BB7524">
      <w:pPr>
        <w:suppressAutoHyphens/>
        <w:spacing w:before="120" w:after="120"/>
        <w:jc w:val="both"/>
        <w:rPr>
          <w:sz w:val="22"/>
          <w:szCs w:val="22"/>
        </w:rPr>
      </w:pPr>
      <w:r w:rsidRPr="00210D76">
        <w:rPr>
          <w:sz w:val="22"/>
          <w:szCs w:val="22"/>
        </w:rPr>
        <w:t>2) The Contracting Authority organizes a meeting at the construction site with the following participants: Contracting Authority, Municipality, Project Team, Site Supervision, Contractor, Facility/Institution, Support Team (or expert provided by Support Team) and other relevant parties. During this meeting the finalization of the services and works will be verified. Major construction defects or any other major deviation from the agreed services and works will be recorded (pictures, minutes, etc.). The list of construction defects will be signed by all parties at the end of the meeting.</w:t>
      </w:r>
    </w:p>
    <w:p w14:paraId="7B719744" w14:textId="77777777" w:rsidR="00BB7524" w:rsidRPr="00210D76" w:rsidRDefault="00BB7524" w:rsidP="00BB7524">
      <w:pPr>
        <w:suppressAutoHyphens/>
        <w:spacing w:before="120" w:after="120"/>
        <w:jc w:val="both"/>
        <w:rPr>
          <w:sz w:val="22"/>
          <w:szCs w:val="22"/>
        </w:rPr>
      </w:pPr>
      <w:r w:rsidRPr="00210D76">
        <w:rPr>
          <w:sz w:val="22"/>
          <w:szCs w:val="22"/>
        </w:rPr>
        <w:t>3) A list of construction defects incl. deadlines for their correction will be handed over to the Contractor by the Contracting Authority.</w:t>
      </w:r>
    </w:p>
    <w:p w14:paraId="4FC508E8" w14:textId="77777777" w:rsidR="00BB7524" w:rsidRPr="00210D76" w:rsidRDefault="00BB7524" w:rsidP="00BB7524">
      <w:pPr>
        <w:suppressAutoHyphens/>
        <w:spacing w:before="120" w:after="120"/>
        <w:jc w:val="both"/>
        <w:rPr>
          <w:sz w:val="22"/>
          <w:szCs w:val="22"/>
        </w:rPr>
      </w:pPr>
      <w:r w:rsidRPr="00210D76">
        <w:rPr>
          <w:sz w:val="22"/>
          <w:szCs w:val="22"/>
        </w:rPr>
        <w:t>4) After correction of the construction defects, the Contractor has to inform the Contracting Authority in written form about the completion.</w:t>
      </w:r>
    </w:p>
    <w:p w14:paraId="54F39A33" w14:textId="77777777" w:rsidR="00BB7524" w:rsidRPr="00210D76" w:rsidRDefault="00BB7524" w:rsidP="00BB7524">
      <w:pPr>
        <w:suppressAutoHyphens/>
        <w:spacing w:before="120" w:after="120"/>
        <w:jc w:val="both"/>
        <w:rPr>
          <w:sz w:val="22"/>
          <w:szCs w:val="22"/>
        </w:rPr>
      </w:pPr>
      <w:r w:rsidRPr="00210D76">
        <w:rPr>
          <w:sz w:val="22"/>
          <w:szCs w:val="22"/>
        </w:rPr>
        <w:t>5) The Contracting Authority organizes a meeting at the construction site to verify the corrections of the construction defects. In the event that all defects have been corrected the final acceptance protocol will be signed by all parties.</w:t>
      </w:r>
    </w:p>
    <w:p w14:paraId="206F8247" w14:textId="77777777" w:rsidR="00BB7524" w:rsidRPr="00210D76" w:rsidRDefault="00BB7524" w:rsidP="00BB7524">
      <w:pPr>
        <w:suppressAutoHyphens/>
        <w:spacing w:before="120" w:after="120"/>
        <w:jc w:val="both"/>
        <w:rPr>
          <w:b/>
          <w:sz w:val="22"/>
          <w:szCs w:val="22"/>
        </w:rPr>
      </w:pPr>
      <w:r w:rsidRPr="00210D76">
        <w:rPr>
          <w:b/>
          <w:sz w:val="22"/>
          <w:szCs w:val="22"/>
        </w:rPr>
        <w:t>In the event of conflicts between the project documents, the following sequence shall be agreed:</w:t>
      </w:r>
    </w:p>
    <w:p w14:paraId="70E598E9" w14:textId="77777777" w:rsidR="00BB7524" w:rsidRPr="00210D76" w:rsidRDefault="00BB7524" w:rsidP="00BB7524">
      <w:pPr>
        <w:pStyle w:val="ListParagraph"/>
        <w:numPr>
          <w:ilvl w:val="0"/>
          <w:numId w:val="25"/>
        </w:numPr>
        <w:suppressAutoHyphens/>
        <w:spacing w:before="120" w:after="120"/>
        <w:ind w:left="714" w:hanging="357"/>
        <w:contextualSpacing/>
        <w:jc w:val="both"/>
        <w:rPr>
          <w:rFonts w:ascii="Times New Roman" w:hAnsi="Times New Roman"/>
        </w:rPr>
      </w:pPr>
      <w:r w:rsidRPr="00210D76">
        <w:rPr>
          <w:rFonts w:ascii="Times New Roman" w:hAnsi="Times New Roman"/>
        </w:rPr>
        <w:t>Contract incl. general terms of condition</w:t>
      </w:r>
    </w:p>
    <w:p w14:paraId="3328088C" w14:textId="77777777" w:rsidR="00BB7524" w:rsidRDefault="00BB7524" w:rsidP="00BB7524">
      <w:pPr>
        <w:pStyle w:val="ListParagraph"/>
        <w:numPr>
          <w:ilvl w:val="0"/>
          <w:numId w:val="25"/>
        </w:numPr>
        <w:suppressAutoHyphens/>
        <w:spacing w:before="120" w:after="120"/>
        <w:ind w:left="714" w:hanging="357"/>
        <w:contextualSpacing/>
        <w:jc w:val="both"/>
        <w:rPr>
          <w:rFonts w:ascii="Times New Roman" w:hAnsi="Times New Roman"/>
        </w:rPr>
      </w:pPr>
      <w:r w:rsidRPr="00210D76">
        <w:rPr>
          <w:rFonts w:ascii="Times New Roman" w:hAnsi="Times New Roman"/>
        </w:rPr>
        <w:t>Technical drawings and schemes</w:t>
      </w:r>
    </w:p>
    <w:p w14:paraId="21DCBDE6" w14:textId="77777777" w:rsidR="00BB7524" w:rsidRPr="00210D76" w:rsidRDefault="00BB7524" w:rsidP="00BB7524">
      <w:pPr>
        <w:pStyle w:val="ListParagraph"/>
        <w:numPr>
          <w:ilvl w:val="0"/>
          <w:numId w:val="25"/>
        </w:numPr>
        <w:suppressAutoHyphens/>
        <w:spacing w:before="120" w:after="120"/>
        <w:ind w:left="714" w:hanging="357"/>
        <w:contextualSpacing/>
        <w:jc w:val="both"/>
        <w:rPr>
          <w:rFonts w:ascii="Times New Roman" w:hAnsi="Times New Roman"/>
        </w:rPr>
      </w:pPr>
      <w:r w:rsidRPr="00210D76">
        <w:rPr>
          <w:rFonts w:ascii="Times New Roman" w:hAnsi="Times New Roman"/>
        </w:rPr>
        <w:t>Bill of Quantity incl. Annex (detailed descriptions)</w:t>
      </w:r>
    </w:p>
    <w:p w14:paraId="2C6DEEA2" w14:textId="77777777" w:rsidR="00BB7524" w:rsidRPr="00E725FE" w:rsidRDefault="00BB7524" w:rsidP="00BB7524">
      <w:pPr>
        <w:spacing w:after="120"/>
        <w:ind w:left="1276" w:hanging="556"/>
        <w:jc w:val="both"/>
        <w:rPr>
          <w:b/>
          <w:bCs/>
          <w:sz w:val="22"/>
          <w:szCs w:val="22"/>
        </w:rPr>
      </w:pPr>
    </w:p>
    <w:p w14:paraId="10687AAC" w14:textId="5646060D" w:rsidR="001050EE" w:rsidRPr="006015D0" w:rsidRDefault="00941472" w:rsidP="00BB7524">
      <w:pPr>
        <w:spacing w:after="120"/>
        <w:ind w:left="1276" w:hanging="556"/>
        <w:jc w:val="both"/>
        <w:rPr>
          <w:b/>
          <w:szCs w:val="24"/>
        </w:rPr>
      </w:pPr>
      <w:r>
        <w:rPr>
          <w:b/>
          <w:szCs w:val="24"/>
        </w:rPr>
        <w:t>Article 7</w:t>
      </w:r>
      <w:r w:rsidR="001050EE" w:rsidRPr="006015D0">
        <w:rPr>
          <w:b/>
          <w:szCs w:val="24"/>
        </w:rPr>
        <w:tab/>
        <w:t>Performance guarantee</w:t>
      </w:r>
      <w:bookmarkEnd w:id="14"/>
    </w:p>
    <w:p w14:paraId="1336C658" w14:textId="49A1093E" w:rsidR="00E11172" w:rsidRDefault="00661FC6" w:rsidP="00650696">
      <w:pPr>
        <w:spacing w:before="120" w:after="120"/>
        <w:ind w:left="1276" w:hanging="709"/>
        <w:jc w:val="both"/>
        <w:rPr>
          <w:sz w:val="22"/>
          <w:szCs w:val="22"/>
        </w:rPr>
      </w:pPr>
      <w:r>
        <w:rPr>
          <w:bCs/>
          <w:sz w:val="22"/>
          <w:szCs w:val="22"/>
        </w:rPr>
        <w:t>7</w:t>
      </w:r>
      <w:r w:rsidR="001050EE" w:rsidRPr="006015D0">
        <w:rPr>
          <w:bCs/>
          <w:sz w:val="22"/>
          <w:szCs w:val="22"/>
        </w:rPr>
        <w:t>.1</w:t>
      </w:r>
      <w:r w:rsidR="001050EE" w:rsidRPr="006015D0">
        <w:rPr>
          <w:sz w:val="22"/>
          <w:szCs w:val="22"/>
        </w:rPr>
        <w:tab/>
        <w:t xml:space="preserve">The amount of the performance guarantee </w:t>
      </w:r>
      <w:r w:rsidR="004305FD" w:rsidRPr="006015D0">
        <w:rPr>
          <w:sz w:val="22"/>
          <w:szCs w:val="22"/>
        </w:rPr>
        <w:t>wi</w:t>
      </w:r>
      <w:r w:rsidR="00BB7524">
        <w:rPr>
          <w:sz w:val="22"/>
          <w:szCs w:val="22"/>
        </w:rPr>
        <w:t xml:space="preserve">ll </w:t>
      </w:r>
      <w:r w:rsidR="00650696">
        <w:rPr>
          <w:sz w:val="22"/>
          <w:szCs w:val="22"/>
        </w:rPr>
        <w:t>be</w:t>
      </w:r>
      <w:r w:rsidR="001050EE" w:rsidRPr="00650696">
        <w:rPr>
          <w:sz w:val="22"/>
          <w:szCs w:val="22"/>
        </w:rPr>
        <w:t xml:space="preserve"> 5</w:t>
      </w:r>
      <w:r w:rsidR="00650696" w:rsidRPr="00650696">
        <w:rPr>
          <w:sz w:val="22"/>
          <w:szCs w:val="22"/>
        </w:rPr>
        <w:t>%</w:t>
      </w:r>
      <w:r w:rsidR="001050EE" w:rsidRPr="00650696">
        <w:rPr>
          <w:sz w:val="22"/>
          <w:szCs w:val="22"/>
        </w:rPr>
        <w:t xml:space="preserve"> of</w:t>
      </w:r>
      <w:r w:rsidR="001050EE" w:rsidRPr="006015D0">
        <w:rPr>
          <w:sz w:val="22"/>
          <w:szCs w:val="22"/>
        </w:rPr>
        <w:t xml:space="preserve"> the amount of the </w:t>
      </w:r>
      <w:r w:rsidR="00F803A9">
        <w:rPr>
          <w:sz w:val="22"/>
          <w:szCs w:val="22"/>
        </w:rPr>
        <w:t>c</w:t>
      </w:r>
      <w:r w:rsidR="001050EE" w:rsidRPr="006015D0">
        <w:rPr>
          <w:sz w:val="22"/>
          <w:szCs w:val="22"/>
        </w:rPr>
        <w:t xml:space="preserve">ontract and any addenda thereto. </w:t>
      </w:r>
    </w:p>
    <w:p w14:paraId="3763D7BD" w14:textId="6671874C" w:rsidR="004B2F2D" w:rsidRPr="00CA6498" w:rsidRDefault="00661FC6" w:rsidP="004B2F2D">
      <w:pPr>
        <w:spacing w:before="240"/>
        <w:ind w:left="1276" w:hanging="1276"/>
        <w:jc w:val="both"/>
        <w:rPr>
          <w:b/>
          <w:szCs w:val="24"/>
        </w:rPr>
      </w:pPr>
      <w:r>
        <w:rPr>
          <w:b/>
          <w:szCs w:val="24"/>
        </w:rPr>
        <w:t>Article 8</w:t>
      </w:r>
      <w:r w:rsidR="004B2F2D" w:rsidRPr="00CA6498">
        <w:rPr>
          <w:b/>
          <w:szCs w:val="24"/>
        </w:rPr>
        <w:tab/>
      </w:r>
      <w:r w:rsidR="004B2F2D" w:rsidRPr="00CA6498">
        <w:rPr>
          <w:b/>
        </w:rPr>
        <w:t>Liabilities</w:t>
      </w:r>
      <w:r w:rsidR="004B2F2D" w:rsidRPr="00CA6498">
        <w:rPr>
          <w:b/>
          <w:szCs w:val="24"/>
        </w:rPr>
        <w:t xml:space="preserve"> and </w:t>
      </w:r>
      <w:r w:rsidR="004B2F2D">
        <w:rPr>
          <w:b/>
          <w:szCs w:val="24"/>
        </w:rPr>
        <w:t>i</w:t>
      </w:r>
      <w:r w:rsidR="004B2F2D" w:rsidRPr="00CA6498">
        <w:rPr>
          <w:b/>
          <w:szCs w:val="24"/>
        </w:rPr>
        <w:t>nsurance</w:t>
      </w:r>
    </w:p>
    <w:p w14:paraId="0C58493A" w14:textId="076762D8" w:rsidR="004B2F2D" w:rsidRPr="00CA6498" w:rsidRDefault="00661FC6" w:rsidP="004B2F2D">
      <w:pPr>
        <w:tabs>
          <w:tab w:val="left" w:pos="1276"/>
        </w:tabs>
        <w:spacing w:before="240" w:after="120"/>
        <w:ind w:left="1276" w:hanging="992"/>
        <w:jc w:val="both"/>
        <w:rPr>
          <w:sz w:val="22"/>
          <w:szCs w:val="22"/>
        </w:rPr>
      </w:pPr>
      <w:r>
        <w:rPr>
          <w:sz w:val="22"/>
          <w:szCs w:val="22"/>
        </w:rPr>
        <w:t>8</w:t>
      </w:r>
      <w:r w:rsidR="004B2F2D" w:rsidRPr="00CA6498">
        <w:rPr>
          <w:sz w:val="22"/>
          <w:szCs w:val="22"/>
        </w:rPr>
        <w:t>.1 a)</w:t>
      </w:r>
      <w:r w:rsidR="004B2F2D" w:rsidRPr="00CA6498">
        <w:rPr>
          <w:sz w:val="22"/>
          <w:szCs w:val="22"/>
        </w:rPr>
        <w:tab/>
        <w:t xml:space="preserve">By way of derogation from Article 16.1, a) paragraph 2, of the general conditions, compensation for damage to the works resulting from the </w:t>
      </w:r>
      <w:r w:rsidR="004B2F2D">
        <w:rPr>
          <w:sz w:val="22"/>
          <w:szCs w:val="22"/>
        </w:rPr>
        <w:t>c</w:t>
      </w:r>
      <w:r w:rsidR="004B2F2D" w:rsidRPr="00CA6498">
        <w:rPr>
          <w:sz w:val="22"/>
          <w:szCs w:val="22"/>
        </w:rPr>
        <w:t xml:space="preserve">ontractor's liability in respect of the </w:t>
      </w:r>
      <w:r w:rsidR="004B2F2D">
        <w:rPr>
          <w:sz w:val="22"/>
          <w:szCs w:val="22"/>
        </w:rPr>
        <w:t>c</w:t>
      </w:r>
      <w:r w:rsidR="004B2F2D" w:rsidRPr="00CA6498">
        <w:rPr>
          <w:sz w:val="22"/>
          <w:szCs w:val="22"/>
        </w:rPr>
        <w:t xml:space="preserve">ontracting </w:t>
      </w:r>
      <w:r w:rsidR="004B2F2D">
        <w:rPr>
          <w:sz w:val="22"/>
          <w:szCs w:val="22"/>
        </w:rPr>
        <w:t>a</w:t>
      </w:r>
      <w:r w:rsidR="004B2F2D" w:rsidRPr="00CA6498">
        <w:rPr>
          <w:sz w:val="22"/>
          <w:szCs w:val="22"/>
        </w:rPr>
        <w:t xml:space="preserve">uthority is capped at an amount equal to the contract value. </w:t>
      </w:r>
    </w:p>
    <w:p w14:paraId="31FDE833" w14:textId="6DDD7EB8" w:rsidR="004B2F2D" w:rsidRPr="00CA6498" w:rsidRDefault="00661FC6" w:rsidP="004B2F2D">
      <w:pPr>
        <w:tabs>
          <w:tab w:val="left" w:pos="1276"/>
        </w:tabs>
        <w:spacing w:before="240" w:after="120"/>
        <w:ind w:left="1276" w:hanging="992"/>
        <w:jc w:val="both"/>
        <w:rPr>
          <w:sz w:val="22"/>
          <w:szCs w:val="22"/>
        </w:rPr>
      </w:pPr>
      <w:r>
        <w:rPr>
          <w:sz w:val="22"/>
          <w:szCs w:val="22"/>
        </w:rPr>
        <w:t>8</w:t>
      </w:r>
      <w:r w:rsidR="004B2F2D" w:rsidRPr="00CA6498">
        <w:rPr>
          <w:sz w:val="22"/>
          <w:szCs w:val="22"/>
        </w:rPr>
        <w:t>.1 b)</w:t>
      </w:r>
      <w:r w:rsidR="004B2F2D" w:rsidRPr="00CA6498">
        <w:rPr>
          <w:sz w:val="22"/>
          <w:szCs w:val="22"/>
        </w:rPr>
        <w:tab/>
        <w:t xml:space="preserve">By way of derogation from Article 16.1, b), paragraph 2, of the general conditions, compensation for damage resulting from the </w:t>
      </w:r>
      <w:r w:rsidR="004B2F2D">
        <w:rPr>
          <w:sz w:val="22"/>
          <w:szCs w:val="22"/>
        </w:rPr>
        <w:t>c</w:t>
      </w:r>
      <w:r w:rsidR="004B2F2D" w:rsidRPr="00CA6498">
        <w:rPr>
          <w:sz w:val="22"/>
          <w:szCs w:val="22"/>
        </w:rPr>
        <w:t xml:space="preserve">ontractor's liability in respect of the </w:t>
      </w:r>
      <w:r w:rsidR="004B2F2D">
        <w:rPr>
          <w:sz w:val="22"/>
          <w:szCs w:val="22"/>
        </w:rPr>
        <w:t>c</w:t>
      </w:r>
      <w:r w:rsidR="004B2F2D" w:rsidRPr="00CA6498">
        <w:rPr>
          <w:sz w:val="22"/>
          <w:szCs w:val="22"/>
        </w:rPr>
        <w:t xml:space="preserve">ontracting </w:t>
      </w:r>
      <w:r w:rsidR="004B2F2D">
        <w:rPr>
          <w:sz w:val="22"/>
          <w:szCs w:val="22"/>
        </w:rPr>
        <w:t>a</w:t>
      </w:r>
      <w:r w:rsidR="004B2F2D" w:rsidRPr="00CA6498">
        <w:rPr>
          <w:sz w:val="22"/>
          <w:szCs w:val="22"/>
        </w:rPr>
        <w:t>uthority is capped at an amount equal to the contract value.</w:t>
      </w:r>
    </w:p>
    <w:p w14:paraId="74C1B3DB" w14:textId="7C6C350D" w:rsidR="004B2F2D" w:rsidRPr="00021EB3" w:rsidRDefault="004B2F2D" w:rsidP="004B2F2D">
      <w:pPr>
        <w:spacing w:before="240"/>
        <w:ind w:left="1276" w:hanging="1276"/>
        <w:jc w:val="both"/>
        <w:rPr>
          <w:b/>
          <w:szCs w:val="24"/>
        </w:rPr>
      </w:pPr>
      <w:r w:rsidRPr="00CA6498">
        <w:rPr>
          <w:b/>
          <w:szCs w:val="24"/>
        </w:rPr>
        <w:t xml:space="preserve">Article </w:t>
      </w:r>
      <w:r w:rsidR="00661FC6">
        <w:rPr>
          <w:b/>
          <w:szCs w:val="24"/>
        </w:rPr>
        <w:t>9</w:t>
      </w:r>
      <w:r w:rsidRPr="00CA6498">
        <w:rPr>
          <w:b/>
          <w:szCs w:val="24"/>
        </w:rPr>
        <w:tab/>
        <w:t>Programme of implementa</w:t>
      </w:r>
      <w:r w:rsidRPr="00021EB3">
        <w:rPr>
          <w:b/>
          <w:szCs w:val="24"/>
        </w:rPr>
        <w:t>tion of tasks</w:t>
      </w:r>
    </w:p>
    <w:p w14:paraId="461DD5C4" w14:textId="1817AF4A" w:rsidR="004B2F2D" w:rsidRDefault="00661FC6" w:rsidP="004B2F2D">
      <w:pPr>
        <w:tabs>
          <w:tab w:val="left" w:pos="1276"/>
        </w:tabs>
        <w:spacing w:before="240" w:after="120"/>
        <w:ind w:left="1276" w:hanging="992"/>
        <w:jc w:val="both"/>
        <w:rPr>
          <w:sz w:val="22"/>
          <w:szCs w:val="22"/>
        </w:rPr>
      </w:pPr>
      <w:r>
        <w:rPr>
          <w:sz w:val="22"/>
          <w:szCs w:val="22"/>
        </w:rPr>
        <w:t>9</w:t>
      </w:r>
      <w:r w:rsidR="004B2F2D">
        <w:rPr>
          <w:sz w:val="22"/>
          <w:szCs w:val="22"/>
        </w:rPr>
        <w:t>.1</w:t>
      </w:r>
      <w:r w:rsidR="004B2F2D">
        <w:rPr>
          <w:sz w:val="22"/>
          <w:szCs w:val="22"/>
        </w:rPr>
        <w:tab/>
      </w:r>
      <w:r w:rsidR="004B2F2D" w:rsidRPr="003B6B13">
        <w:rPr>
          <w:sz w:val="22"/>
          <w:szCs w:val="22"/>
        </w:rPr>
        <w:t xml:space="preserve">The </w:t>
      </w:r>
      <w:r w:rsidR="004B2F2D">
        <w:rPr>
          <w:sz w:val="22"/>
          <w:szCs w:val="22"/>
        </w:rPr>
        <w:t>c</w:t>
      </w:r>
      <w:r w:rsidR="004B2F2D" w:rsidRPr="003B6B13">
        <w:rPr>
          <w:sz w:val="22"/>
          <w:szCs w:val="22"/>
        </w:rPr>
        <w:t xml:space="preserve">ontractor shall provide the </w:t>
      </w:r>
      <w:r w:rsidR="004B2F2D">
        <w:rPr>
          <w:sz w:val="22"/>
          <w:szCs w:val="22"/>
        </w:rPr>
        <w:t>s</w:t>
      </w:r>
      <w:r w:rsidR="004B2F2D" w:rsidRPr="003B6B13">
        <w:rPr>
          <w:sz w:val="22"/>
          <w:szCs w:val="22"/>
        </w:rPr>
        <w:t xml:space="preserve">upervisor with a simplified programme of implementation of the tasks. This programme shall include at least the order and time limits in which the </w:t>
      </w:r>
      <w:r w:rsidR="004B2F2D">
        <w:rPr>
          <w:sz w:val="22"/>
          <w:szCs w:val="22"/>
        </w:rPr>
        <w:t>c</w:t>
      </w:r>
      <w:r w:rsidR="004B2F2D" w:rsidRPr="003B6B13">
        <w:rPr>
          <w:sz w:val="22"/>
          <w:szCs w:val="22"/>
        </w:rPr>
        <w:t>ontractor proposes to carry out the works, and shall be based on the tranche</w:t>
      </w:r>
      <w:r w:rsidR="004B2F2D">
        <w:rPr>
          <w:sz w:val="22"/>
          <w:szCs w:val="22"/>
        </w:rPr>
        <w:t>s foreseen in Article 49.1 of the special conditions.</w:t>
      </w:r>
    </w:p>
    <w:p w14:paraId="019E87C4" w14:textId="7DD146C6" w:rsidR="004B2F2D" w:rsidRPr="00E725FE" w:rsidRDefault="00661FC6" w:rsidP="004B2F2D">
      <w:pPr>
        <w:tabs>
          <w:tab w:val="left" w:pos="1276"/>
        </w:tabs>
        <w:spacing w:before="240" w:after="120"/>
        <w:ind w:left="1276" w:hanging="992"/>
        <w:jc w:val="both"/>
        <w:rPr>
          <w:sz w:val="22"/>
          <w:szCs w:val="22"/>
        </w:rPr>
      </w:pPr>
      <w:r>
        <w:rPr>
          <w:sz w:val="22"/>
          <w:szCs w:val="22"/>
        </w:rPr>
        <w:t>9</w:t>
      </w:r>
      <w:r w:rsidR="004B2F2D" w:rsidRPr="003B6B13">
        <w:rPr>
          <w:sz w:val="22"/>
          <w:szCs w:val="22"/>
        </w:rPr>
        <w:t xml:space="preserve">.2. </w:t>
      </w:r>
      <w:r w:rsidR="004B2F2D">
        <w:rPr>
          <w:sz w:val="22"/>
          <w:szCs w:val="22"/>
        </w:rPr>
        <w:tab/>
      </w:r>
      <w:r w:rsidR="004B2F2D" w:rsidRPr="003B6B13">
        <w:rPr>
          <w:sz w:val="22"/>
          <w:szCs w:val="22"/>
        </w:rPr>
        <w:t xml:space="preserve">The </w:t>
      </w:r>
      <w:r w:rsidR="004B2F2D">
        <w:rPr>
          <w:sz w:val="22"/>
          <w:szCs w:val="22"/>
        </w:rPr>
        <w:t>s</w:t>
      </w:r>
      <w:r w:rsidR="004B2F2D" w:rsidRPr="003B6B13">
        <w:rPr>
          <w:sz w:val="22"/>
          <w:szCs w:val="22"/>
        </w:rPr>
        <w:t xml:space="preserve">upervisor shall return this document to the </w:t>
      </w:r>
      <w:r w:rsidR="004B2F2D">
        <w:rPr>
          <w:sz w:val="22"/>
          <w:szCs w:val="22"/>
        </w:rPr>
        <w:t>c</w:t>
      </w:r>
      <w:r w:rsidR="004B2F2D" w:rsidRPr="003B6B13">
        <w:rPr>
          <w:sz w:val="22"/>
          <w:szCs w:val="22"/>
        </w:rPr>
        <w:t xml:space="preserve">ontractor with any relevant remarks within </w:t>
      </w:r>
      <w:r w:rsidR="004B2F2D">
        <w:rPr>
          <w:sz w:val="22"/>
          <w:szCs w:val="22"/>
        </w:rPr>
        <w:t xml:space="preserve">10 </w:t>
      </w:r>
      <w:r w:rsidR="004B2F2D" w:rsidRPr="003B6B13">
        <w:rPr>
          <w:sz w:val="22"/>
          <w:szCs w:val="22"/>
        </w:rPr>
        <w:t xml:space="preserve">days of receipt, save where the </w:t>
      </w:r>
      <w:r w:rsidR="004B2F2D">
        <w:rPr>
          <w:sz w:val="22"/>
          <w:szCs w:val="22"/>
        </w:rPr>
        <w:t>s</w:t>
      </w:r>
      <w:r w:rsidR="004B2F2D" w:rsidRPr="003B6B13">
        <w:rPr>
          <w:sz w:val="22"/>
          <w:szCs w:val="22"/>
        </w:rPr>
        <w:t xml:space="preserve">upervisor, within those </w:t>
      </w:r>
      <w:r w:rsidR="004B2F2D">
        <w:rPr>
          <w:sz w:val="22"/>
          <w:szCs w:val="22"/>
        </w:rPr>
        <w:t>10</w:t>
      </w:r>
      <w:r w:rsidR="004B2F2D" w:rsidRPr="003B6B13">
        <w:rPr>
          <w:sz w:val="22"/>
          <w:szCs w:val="22"/>
        </w:rPr>
        <w:t xml:space="preserve"> days, notifies the </w:t>
      </w:r>
      <w:r w:rsidR="004B2F2D">
        <w:rPr>
          <w:sz w:val="22"/>
          <w:szCs w:val="22"/>
        </w:rPr>
        <w:t>c</w:t>
      </w:r>
      <w:r w:rsidR="004B2F2D" w:rsidRPr="003B6B13">
        <w:rPr>
          <w:sz w:val="22"/>
          <w:szCs w:val="22"/>
        </w:rPr>
        <w:t>ontractor of its wish for a meeting in order to discuss the documents submitted.</w:t>
      </w:r>
    </w:p>
    <w:p w14:paraId="39CB0939" w14:textId="633A8EB2" w:rsidR="004B2F2D" w:rsidRPr="00021EB3" w:rsidRDefault="004B2F2D" w:rsidP="004B2F2D">
      <w:pPr>
        <w:spacing w:before="240"/>
        <w:ind w:left="1276" w:hanging="1276"/>
        <w:jc w:val="both"/>
        <w:rPr>
          <w:b/>
          <w:szCs w:val="24"/>
        </w:rPr>
      </w:pPr>
      <w:r w:rsidRPr="00021EB3">
        <w:rPr>
          <w:b/>
          <w:szCs w:val="24"/>
        </w:rPr>
        <w:t xml:space="preserve">Article </w:t>
      </w:r>
      <w:r w:rsidR="00661FC6">
        <w:rPr>
          <w:b/>
          <w:szCs w:val="24"/>
        </w:rPr>
        <w:t>10</w:t>
      </w:r>
      <w:r w:rsidRPr="00021EB3">
        <w:rPr>
          <w:b/>
          <w:szCs w:val="24"/>
        </w:rPr>
        <w:tab/>
        <w:t>Exceptional risks</w:t>
      </w:r>
    </w:p>
    <w:p w14:paraId="3D2DB131" w14:textId="18F92E14" w:rsidR="004B2F2D" w:rsidRPr="00021EB3" w:rsidRDefault="00661FC6" w:rsidP="004B2F2D">
      <w:pPr>
        <w:spacing w:before="120" w:after="120"/>
        <w:ind w:left="1276" w:hanging="709"/>
        <w:jc w:val="both"/>
        <w:rPr>
          <w:sz w:val="22"/>
          <w:szCs w:val="22"/>
        </w:rPr>
      </w:pPr>
      <w:r>
        <w:rPr>
          <w:sz w:val="22"/>
          <w:szCs w:val="22"/>
        </w:rPr>
        <w:t>10</w:t>
      </w:r>
      <w:r w:rsidR="004B2F2D" w:rsidRPr="00021EB3">
        <w:rPr>
          <w:sz w:val="22"/>
          <w:szCs w:val="22"/>
        </w:rPr>
        <w:t>.</w:t>
      </w:r>
      <w:r>
        <w:rPr>
          <w:sz w:val="22"/>
          <w:szCs w:val="22"/>
        </w:rPr>
        <w:t>1</w:t>
      </w:r>
      <w:r w:rsidR="004B2F2D" w:rsidRPr="00021EB3">
        <w:rPr>
          <w:sz w:val="22"/>
          <w:szCs w:val="22"/>
        </w:rPr>
        <w:tab/>
      </w:r>
      <w:r w:rsidR="004B2F2D">
        <w:rPr>
          <w:sz w:val="22"/>
          <w:szCs w:val="22"/>
        </w:rPr>
        <w:t>No any exceptional weather conditions applicable</w:t>
      </w:r>
    </w:p>
    <w:p w14:paraId="1CF36FCE" w14:textId="4882D855" w:rsidR="004B2F2D" w:rsidRPr="00021EB3" w:rsidRDefault="004B2F2D" w:rsidP="004B2F2D">
      <w:pPr>
        <w:spacing w:before="240"/>
        <w:ind w:left="1276" w:hanging="1276"/>
        <w:jc w:val="both"/>
        <w:rPr>
          <w:b/>
          <w:szCs w:val="24"/>
        </w:rPr>
      </w:pPr>
      <w:r w:rsidRPr="00021EB3">
        <w:rPr>
          <w:b/>
          <w:szCs w:val="24"/>
        </w:rPr>
        <w:t xml:space="preserve">Article </w:t>
      </w:r>
      <w:r w:rsidR="00661FC6">
        <w:rPr>
          <w:b/>
          <w:szCs w:val="24"/>
        </w:rPr>
        <w:t>11</w:t>
      </w:r>
      <w:r w:rsidRPr="00021EB3">
        <w:rPr>
          <w:b/>
          <w:szCs w:val="24"/>
        </w:rPr>
        <w:tab/>
        <w:t>Period of implementation of tasks</w:t>
      </w:r>
    </w:p>
    <w:p w14:paraId="421504DB" w14:textId="623B1D66" w:rsidR="004B2F2D" w:rsidRPr="00021EB3" w:rsidRDefault="00661FC6" w:rsidP="004B2F2D">
      <w:pPr>
        <w:pStyle w:val="Title"/>
        <w:ind w:left="1276" w:hanging="709"/>
        <w:jc w:val="both"/>
        <w:rPr>
          <w:rFonts w:ascii="Times New Roman" w:hAnsi="Times New Roman"/>
          <w:b w:val="0"/>
          <w:smallCaps/>
          <w:sz w:val="22"/>
          <w:szCs w:val="22"/>
          <w:lang w:val="en-GB"/>
        </w:rPr>
      </w:pPr>
      <w:r>
        <w:rPr>
          <w:rFonts w:ascii="Times New Roman" w:hAnsi="Times New Roman"/>
          <w:b w:val="0"/>
          <w:sz w:val="22"/>
          <w:szCs w:val="22"/>
          <w:lang w:val="en-GB"/>
        </w:rPr>
        <w:lastRenderedPageBreak/>
        <w:t>11</w:t>
      </w:r>
      <w:r w:rsidR="004B2F2D" w:rsidRPr="00021EB3">
        <w:rPr>
          <w:rFonts w:ascii="Times New Roman" w:hAnsi="Times New Roman"/>
          <w:b w:val="0"/>
          <w:sz w:val="22"/>
          <w:szCs w:val="22"/>
          <w:lang w:val="en-GB"/>
        </w:rPr>
        <w:t>.1</w:t>
      </w:r>
      <w:r w:rsidR="004B2F2D" w:rsidRPr="00021EB3">
        <w:rPr>
          <w:rFonts w:ascii="Times New Roman" w:hAnsi="Times New Roman"/>
          <w:b w:val="0"/>
          <w:bCs/>
          <w:sz w:val="22"/>
          <w:szCs w:val="22"/>
          <w:lang w:val="en-GB"/>
        </w:rPr>
        <w:tab/>
      </w:r>
      <w:r w:rsidR="005A0BD0">
        <w:rPr>
          <w:rFonts w:ascii="Times New Roman" w:hAnsi="Times New Roman"/>
          <w:b w:val="0"/>
          <w:bCs/>
          <w:sz w:val="22"/>
          <w:szCs w:val="22"/>
          <w:lang w:val="en-GB"/>
        </w:rPr>
        <w:t>the Period of implementation of the whole scope of works comprises of 5(five) months.</w:t>
      </w:r>
    </w:p>
    <w:p w14:paraId="3B68294A" w14:textId="0BFABA0D" w:rsidR="004B2F2D" w:rsidRPr="00021EB3" w:rsidRDefault="004B2F2D" w:rsidP="004B2F2D">
      <w:pPr>
        <w:spacing w:before="240"/>
        <w:ind w:left="1276" w:hanging="1276"/>
        <w:jc w:val="both"/>
        <w:rPr>
          <w:b/>
          <w:szCs w:val="24"/>
        </w:rPr>
      </w:pPr>
      <w:r w:rsidRPr="00021EB3">
        <w:rPr>
          <w:b/>
          <w:szCs w:val="24"/>
        </w:rPr>
        <w:t xml:space="preserve">Article </w:t>
      </w:r>
      <w:r w:rsidR="00661FC6">
        <w:rPr>
          <w:b/>
          <w:szCs w:val="24"/>
        </w:rPr>
        <w:t>12</w:t>
      </w:r>
      <w:r w:rsidRPr="00021EB3">
        <w:rPr>
          <w:b/>
          <w:szCs w:val="24"/>
        </w:rPr>
        <w:tab/>
        <w:t>Delays in the implementation of tasks</w:t>
      </w:r>
    </w:p>
    <w:p w14:paraId="2604CCA8" w14:textId="212CC811" w:rsidR="004B2F2D" w:rsidRPr="00E725FE" w:rsidRDefault="00661FC6" w:rsidP="004B2F2D">
      <w:pPr>
        <w:spacing w:before="120" w:after="120"/>
        <w:ind w:left="1276" w:hanging="709"/>
        <w:jc w:val="both"/>
        <w:rPr>
          <w:sz w:val="22"/>
          <w:szCs w:val="22"/>
        </w:rPr>
      </w:pPr>
      <w:r>
        <w:rPr>
          <w:bCs/>
          <w:sz w:val="22"/>
          <w:szCs w:val="22"/>
        </w:rPr>
        <w:t>12</w:t>
      </w:r>
      <w:r w:rsidR="004B2F2D" w:rsidRPr="00021EB3">
        <w:rPr>
          <w:bCs/>
          <w:sz w:val="22"/>
          <w:szCs w:val="22"/>
        </w:rPr>
        <w:t>.1</w:t>
      </w:r>
      <w:r w:rsidR="004B2F2D" w:rsidRPr="00021EB3">
        <w:rPr>
          <w:bCs/>
          <w:sz w:val="22"/>
          <w:szCs w:val="22"/>
        </w:rPr>
        <w:tab/>
      </w:r>
      <w:r w:rsidR="004B2F2D"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4B2F2D" w:rsidRPr="00DD5312">
        <w:rPr>
          <w:w w:val="50"/>
          <w:sz w:val="22"/>
          <w:szCs w:val="22"/>
        </w:rPr>
        <w:t> </w:t>
      </w:r>
      <w:r w:rsidR="004B2F2D" w:rsidRPr="00DD5312">
        <w:rPr>
          <w:sz w:val="22"/>
          <w:szCs w:val="22"/>
        </w:rPr>
        <w:t>% of the contract price or, if the contract is subdivided into phases, 10</w:t>
      </w:r>
      <w:r w:rsidR="004B2F2D" w:rsidRPr="00DD5312">
        <w:rPr>
          <w:w w:val="50"/>
          <w:sz w:val="22"/>
          <w:szCs w:val="22"/>
        </w:rPr>
        <w:t> </w:t>
      </w:r>
      <w:r w:rsidR="004B2F2D" w:rsidRPr="00DD5312">
        <w:rPr>
          <w:sz w:val="22"/>
          <w:szCs w:val="22"/>
        </w:rPr>
        <w:t>% of the price of the phase concerned.</w:t>
      </w:r>
    </w:p>
    <w:p w14:paraId="212C1B88" w14:textId="506A340F" w:rsidR="004B2F2D" w:rsidRPr="00116CA6" w:rsidRDefault="004B2F2D" w:rsidP="004B2F2D">
      <w:pPr>
        <w:spacing w:before="240"/>
        <w:ind w:left="1276" w:hanging="1276"/>
        <w:jc w:val="both"/>
        <w:rPr>
          <w:b/>
          <w:szCs w:val="24"/>
        </w:rPr>
      </w:pPr>
      <w:r w:rsidRPr="00116CA6">
        <w:rPr>
          <w:b/>
          <w:szCs w:val="24"/>
        </w:rPr>
        <w:t xml:space="preserve">Article </w:t>
      </w:r>
      <w:r w:rsidR="00661FC6">
        <w:rPr>
          <w:b/>
          <w:szCs w:val="24"/>
        </w:rPr>
        <w:t>13</w:t>
      </w:r>
      <w:r w:rsidRPr="00116CA6">
        <w:rPr>
          <w:b/>
          <w:szCs w:val="24"/>
        </w:rPr>
        <w:tab/>
        <w:t>Work register</w:t>
      </w:r>
    </w:p>
    <w:p w14:paraId="077C620E" w14:textId="5F5794DA" w:rsidR="005A0BD0" w:rsidRDefault="00661FC6" w:rsidP="004B2F2D">
      <w:pPr>
        <w:spacing w:before="240"/>
        <w:ind w:left="1276" w:hanging="1276"/>
        <w:jc w:val="both"/>
        <w:rPr>
          <w:sz w:val="22"/>
          <w:szCs w:val="22"/>
        </w:rPr>
      </w:pPr>
      <w:r>
        <w:rPr>
          <w:bCs/>
          <w:sz w:val="22"/>
          <w:szCs w:val="22"/>
        </w:rPr>
        <w:t>13</w:t>
      </w:r>
      <w:r w:rsidR="005A0BD0">
        <w:rPr>
          <w:bCs/>
          <w:sz w:val="22"/>
          <w:szCs w:val="22"/>
        </w:rPr>
        <w:t>.1</w:t>
      </w:r>
      <w:r w:rsidR="005A0BD0">
        <w:rPr>
          <w:bCs/>
          <w:sz w:val="22"/>
          <w:szCs w:val="22"/>
        </w:rPr>
        <w:tab/>
      </w:r>
      <w:r w:rsidR="004B2F2D">
        <w:rPr>
          <w:sz w:val="22"/>
          <w:szCs w:val="22"/>
        </w:rPr>
        <w:t>The contractor shall prepare the construction log-book according to the national legislation</w:t>
      </w:r>
    </w:p>
    <w:p w14:paraId="3428E35C" w14:textId="6A513E70" w:rsidR="004B2F2D" w:rsidRPr="00116CA6" w:rsidRDefault="00661FC6" w:rsidP="004B2F2D">
      <w:pPr>
        <w:spacing w:before="240"/>
        <w:ind w:left="1276" w:hanging="1276"/>
        <w:jc w:val="both"/>
        <w:rPr>
          <w:b/>
          <w:szCs w:val="24"/>
        </w:rPr>
      </w:pPr>
      <w:r>
        <w:rPr>
          <w:b/>
          <w:szCs w:val="24"/>
        </w:rPr>
        <w:t>Article 14</w:t>
      </w:r>
      <w:r w:rsidR="004B2F2D" w:rsidRPr="00116CA6">
        <w:rPr>
          <w:b/>
          <w:szCs w:val="24"/>
        </w:rPr>
        <w:tab/>
        <w:t>Origin and quality of works and materials</w:t>
      </w:r>
    </w:p>
    <w:p w14:paraId="1FA707AE" w14:textId="1FB5BC22" w:rsidR="004B2F2D" w:rsidRPr="00B52397" w:rsidRDefault="00661FC6" w:rsidP="004B2F2D">
      <w:pPr>
        <w:pStyle w:val="Heading2"/>
        <w:keepNext w:val="0"/>
        <w:numPr>
          <w:ilvl w:val="1"/>
          <w:numId w:val="0"/>
        </w:numPr>
        <w:spacing w:before="120" w:after="120"/>
        <w:ind w:left="1276" w:hanging="709"/>
        <w:rPr>
          <w:rFonts w:ascii="Times New Roman" w:hAnsi="Times New Roman"/>
          <w:b w:val="0"/>
          <w:sz w:val="22"/>
          <w:szCs w:val="22"/>
          <w:lang w:val="en-GB"/>
        </w:rPr>
      </w:pPr>
      <w:r>
        <w:rPr>
          <w:rFonts w:ascii="Times New Roman" w:hAnsi="Times New Roman"/>
          <w:b w:val="0"/>
          <w:bCs/>
          <w:sz w:val="22"/>
          <w:szCs w:val="22"/>
          <w:lang w:val="en-GB"/>
        </w:rPr>
        <w:t>14</w:t>
      </w:r>
      <w:r w:rsidR="004B2F2D" w:rsidRPr="00C9743A">
        <w:rPr>
          <w:rFonts w:ascii="Times New Roman" w:hAnsi="Times New Roman"/>
          <w:b w:val="0"/>
          <w:bCs/>
          <w:sz w:val="22"/>
          <w:szCs w:val="22"/>
          <w:lang w:val="en-GB"/>
        </w:rPr>
        <w:t>.1</w:t>
      </w:r>
      <w:r w:rsidR="004B2F2D" w:rsidRPr="00C9743A">
        <w:rPr>
          <w:rFonts w:ascii="Times New Roman" w:hAnsi="Times New Roman"/>
          <w:b w:val="0"/>
          <w:bCs/>
          <w:sz w:val="22"/>
          <w:szCs w:val="22"/>
          <w:lang w:val="en-GB"/>
        </w:rPr>
        <w:tab/>
      </w:r>
      <w:r w:rsidR="004B2F2D" w:rsidRPr="00C9743A">
        <w:rPr>
          <w:rFonts w:ascii="Times New Roman" w:hAnsi="Times New Roman"/>
          <w:b w:val="0"/>
          <w:sz w:val="22"/>
          <w:szCs w:val="22"/>
          <w:lang w:val="en-GB"/>
        </w:rPr>
        <w:t xml:space="preserve">All goods purchased under the </w:t>
      </w:r>
      <w:r w:rsidR="004B2F2D">
        <w:rPr>
          <w:rFonts w:ascii="Times New Roman" w:hAnsi="Times New Roman"/>
          <w:b w:val="0"/>
          <w:sz w:val="22"/>
          <w:szCs w:val="22"/>
          <w:lang w:val="en-GB"/>
        </w:rPr>
        <w:t>c</w:t>
      </w:r>
      <w:r w:rsidR="004B2F2D" w:rsidRPr="00C9743A">
        <w:rPr>
          <w:rFonts w:ascii="Times New Roman" w:hAnsi="Times New Roman"/>
          <w:b w:val="0"/>
          <w:sz w:val="22"/>
          <w:szCs w:val="22"/>
          <w:lang w:val="en-GB"/>
        </w:rPr>
        <w:t xml:space="preserve">ontract must originate in any </w:t>
      </w:r>
      <w:r w:rsidR="004B2F2D" w:rsidRPr="00B52397">
        <w:rPr>
          <w:rFonts w:ascii="Times New Roman" w:hAnsi="Times New Roman"/>
          <w:b w:val="0"/>
          <w:sz w:val="22"/>
          <w:szCs w:val="22"/>
          <w:lang w:val="en-GB"/>
        </w:rPr>
        <w:t xml:space="preserve">eligible source country as defined in </w:t>
      </w:r>
      <w:r w:rsidR="004B2F2D" w:rsidRPr="0011049E">
        <w:rPr>
          <w:rFonts w:ascii="Times New Roman" w:hAnsi="Times New Roman"/>
          <w:b w:val="0"/>
          <w:sz w:val="22"/>
          <w:szCs w:val="22"/>
          <w:lang w:val="en-GB"/>
        </w:rPr>
        <w:t xml:space="preserve">Regional Programme in the Eastern Neighbourhood in support of the Eastern Partnership Flagship Initiative on Sustainable Municipal </w:t>
      </w:r>
      <w:proofErr w:type="spellStart"/>
      <w:r w:rsidR="004B2F2D" w:rsidRPr="0011049E">
        <w:rPr>
          <w:rFonts w:ascii="Times New Roman" w:hAnsi="Times New Roman"/>
          <w:b w:val="0"/>
          <w:sz w:val="22"/>
          <w:szCs w:val="22"/>
          <w:lang w:val="en-GB"/>
        </w:rPr>
        <w:t>Development</w:t>
      </w:r>
      <w:r w:rsidR="004B2F2D" w:rsidRPr="00CA6498">
        <w:rPr>
          <w:rFonts w:ascii="Times New Roman" w:hAnsi="Times New Roman"/>
          <w:b w:val="0"/>
          <w:sz w:val="22"/>
          <w:szCs w:val="22"/>
          <w:lang w:val="en-GB"/>
        </w:rPr>
        <w:t>owever</w:t>
      </w:r>
      <w:proofErr w:type="spellEnd"/>
      <w:r w:rsidR="004B2F2D" w:rsidRPr="00CA6498">
        <w:rPr>
          <w:rFonts w:ascii="Times New Roman" w:hAnsi="Times New Roman"/>
          <w:b w:val="0"/>
          <w:sz w:val="22"/>
          <w:szCs w:val="22"/>
          <w:lang w:val="en-GB"/>
        </w:rPr>
        <w:t xml:space="preserve">, the goods to be purchased may originate from any country, whenever the total price of the estimated quantity of those goods, as reflected in a separate item of the </w:t>
      </w:r>
      <w:r w:rsidR="004B2F2D">
        <w:rPr>
          <w:rFonts w:ascii="Times New Roman" w:hAnsi="Times New Roman"/>
          <w:b w:val="0"/>
          <w:sz w:val="22"/>
          <w:szCs w:val="22"/>
          <w:lang w:val="en-GB"/>
        </w:rPr>
        <w:t>b</w:t>
      </w:r>
      <w:r w:rsidR="004B2F2D" w:rsidRPr="00CA6498">
        <w:rPr>
          <w:rFonts w:ascii="Times New Roman" w:hAnsi="Times New Roman"/>
          <w:b w:val="0"/>
          <w:sz w:val="22"/>
          <w:szCs w:val="22"/>
          <w:lang w:val="en-GB"/>
        </w:rPr>
        <w:t xml:space="preserve">reakdown of the </w:t>
      </w:r>
      <w:r w:rsidR="004B2F2D">
        <w:rPr>
          <w:rFonts w:ascii="Times New Roman" w:hAnsi="Times New Roman"/>
          <w:b w:val="0"/>
          <w:sz w:val="22"/>
          <w:szCs w:val="22"/>
          <w:lang w:val="en-GB"/>
        </w:rPr>
        <w:t>l</w:t>
      </w:r>
      <w:r w:rsidR="004B2F2D" w:rsidRPr="00CA6498">
        <w:rPr>
          <w:rFonts w:ascii="Times New Roman" w:hAnsi="Times New Roman"/>
          <w:b w:val="0"/>
          <w:sz w:val="22"/>
          <w:szCs w:val="22"/>
          <w:lang w:val="en-GB"/>
        </w:rPr>
        <w:t xml:space="preserve">ump-sum </w:t>
      </w:r>
      <w:r w:rsidR="004B2F2D">
        <w:rPr>
          <w:rFonts w:ascii="Times New Roman" w:hAnsi="Times New Roman"/>
          <w:b w:val="0"/>
          <w:sz w:val="22"/>
          <w:szCs w:val="22"/>
          <w:lang w:val="en-GB"/>
        </w:rPr>
        <w:t>p</w:t>
      </w:r>
      <w:r w:rsidR="004B2F2D" w:rsidRPr="00CA6498">
        <w:rPr>
          <w:rFonts w:ascii="Times New Roman" w:hAnsi="Times New Roman"/>
          <w:b w:val="0"/>
          <w:sz w:val="22"/>
          <w:szCs w:val="22"/>
          <w:lang w:val="en-GB"/>
        </w:rPr>
        <w:t xml:space="preserve">rice (Volume 4.2.3) is below </w:t>
      </w:r>
      <w:r w:rsidR="004B2F2D">
        <w:rPr>
          <w:rFonts w:ascii="Times New Roman" w:hAnsi="Times New Roman"/>
          <w:b w:val="0"/>
          <w:sz w:val="22"/>
          <w:szCs w:val="22"/>
          <w:lang w:val="en-GB"/>
        </w:rPr>
        <w:t>EUR </w:t>
      </w:r>
      <w:r w:rsidR="004B2F2D" w:rsidRPr="00CA6498">
        <w:rPr>
          <w:rFonts w:ascii="Times New Roman" w:hAnsi="Times New Roman"/>
          <w:b w:val="0"/>
          <w:sz w:val="22"/>
          <w:szCs w:val="22"/>
          <w:lang w:val="en-GB"/>
        </w:rPr>
        <w:t>100</w:t>
      </w:r>
      <w:r w:rsidR="004B2F2D">
        <w:rPr>
          <w:rFonts w:ascii="Times New Roman" w:hAnsi="Times New Roman"/>
          <w:b w:val="0"/>
          <w:sz w:val="22"/>
          <w:szCs w:val="22"/>
          <w:lang w:val="en-GB"/>
        </w:rPr>
        <w:t> </w:t>
      </w:r>
      <w:r w:rsidR="004B2F2D" w:rsidRPr="00CA6498">
        <w:rPr>
          <w:rFonts w:ascii="Times New Roman" w:hAnsi="Times New Roman"/>
          <w:b w:val="0"/>
          <w:sz w:val="22"/>
          <w:szCs w:val="22"/>
          <w:lang w:val="en-GB"/>
        </w:rPr>
        <w:t xml:space="preserve">000. A category of similar goods to be purchased shall not be broken down over more than 1 item of the </w:t>
      </w:r>
      <w:r w:rsidR="004B2F2D">
        <w:rPr>
          <w:rFonts w:ascii="Times New Roman" w:hAnsi="Times New Roman"/>
          <w:b w:val="0"/>
          <w:sz w:val="22"/>
          <w:szCs w:val="22"/>
          <w:lang w:val="en-GB"/>
        </w:rPr>
        <w:t>b</w:t>
      </w:r>
      <w:r w:rsidR="004B2F2D" w:rsidRPr="00CA6498">
        <w:rPr>
          <w:rFonts w:ascii="Times New Roman" w:hAnsi="Times New Roman"/>
          <w:b w:val="0"/>
          <w:sz w:val="22"/>
          <w:szCs w:val="22"/>
          <w:lang w:val="en-GB"/>
        </w:rPr>
        <w:t xml:space="preserve">reakdown of the </w:t>
      </w:r>
      <w:r w:rsidR="004B2F2D">
        <w:rPr>
          <w:rFonts w:ascii="Times New Roman" w:hAnsi="Times New Roman"/>
          <w:b w:val="0"/>
          <w:sz w:val="22"/>
          <w:szCs w:val="22"/>
          <w:lang w:val="en-GB"/>
        </w:rPr>
        <w:t>l</w:t>
      </w:r>
      <w:r w:rsidR="004B2F2D" w:rsidRPr="00CA6498">
        <w:rPr>
          <w:rFonts w:ascii="Times New Roman" w:hAnsi="Times New Roman"/>
          <w:b w:val="0"/>
          <w:sz w:val="22"/>
          <w:szCs w:val="22"/>
          <w:lang w:val="en-GB"/>
        </w:rPr>
        <w:t xml:space="preserve">ump-sum </w:t>
      </w:r>
      <w:r w:rsidR="004B2F2D">
        <w:rPr>
          <w:rFonts w:ascii="Times New Roman" w:hAnsi="Times New Roman"/>
          <w:b w:val="0"/>
          <w:sz w:val="22"/>
          <w:szCs w:val="22"/>
          <w:lang w:val="en-GB"/>
        </w:rPr>
        <w:t>p</w:t>
      </w:r>
      <w:r w:rsidR="004B2F2D" w:rsidRPr="00CA6498">
        <w:rPr>
          <w:rFonts w:ascii="Times New Roman" w:hAnsi="Times New Roman"/>
          <w:b w:val="0"/>
          <w:sz w:val="22"/>
          <w:szCs w:val="22"/>
          <w:lang w:val="en-GB"/>
        </w:rPr>
        <w:t>rice (Volume 4.2.3)]</w:t>
      </w:r>
      <w:r w:rsidR="004B2F2D" w:rsidRPr="00B52397">
        <w:rPr>
          <w:rFonts w:ascii="Times New Roman" w:hAnsi="Times New Roman"/>
          <w:b w:val="0"/>
          <w:sz w:val="22"/>
          <w:szCs w:val="22"/>
          <w:lang w:val="en-GB"/>
        </w:rPr>
        <w:t xml:space="preserve">  </w:t>
      </w:r>
    </w:p>
    <w:p w14:paraId="65DE6E15" w14:textId="77777777" w:rsidR="004B2F2D" w:rsidRPr="000A06F9" w:rsidRDefault="004B2F2D" w:rsidP="004B2F2D">
      <w:pPr>
        <w:pStyle w:val="Heading2"/>
        <w:keepNext w:val="0"/>
        <w:numPr>
          <w:ilvl w:val="1"/>
          <w:numId w:val="0"/>
        </w:numPr>
        <w:spacing w:before="120" w:after="120"/>
        <w:ind w:left="1276"/>
        <w:rPr>
          <w:rFonts w:ascii="Times New Roman" w:hAnsi="Times New Roman"/>
          <w:b w:val="0"/>
          <w:sz w:val="22"/>
          <w:szCs w:val="22"/>
          <w:lang w:val="en-GB"/>
        </w:rPr>
      </w:pPr>
      <w:r w:rsidRPr="00B52397">
        <w:rPr>
          <w:rFonts w:ascii="Times New Roman" w:hAnsi="Times New Roman"/>
          <w:b w:val="0"/>
          <w:sz w:val="22"/>
          <w:szCs w:val="22"/>
          <w:lang w:val="en-GB"/>
        </w:rPr>
        <w:t xml:space="preserve">For these purposes, ‘origin’ means the place where the goods are mined, grown, produced or manufactured and/or from which services are provided. </w:t>
      </w:r>
      <w:r w:rsidRPr="000A06F9">
        <w:rPr>
          <w:rFonts w:ascii="Times New Roman" w:hAnsi="Times New Roman"/>
          <w:b w:val="0"/>
          <w:sz w:val="22"/>
          <w:szCs w:val="22"/>
          <w:lang w:val="en-GB"/>
        </w:rPr>
        <w:t>The origin of the goods must be determined according to the EU Customs Code or the applicable international agreement.</w:t>
      </w:r>
    </w:p>
    <w:p w14:paraId="21320D99" w14:textId="633F4A59" w:rsidR="004B2F2D" w:rsidRPr="00A12DBD" w:rsidRDefault="00661FC6" w:rsidP="004B2F2D">
      <w:pPr>
        <w:spacing w:before="120" w:after="120"/>
        <w:ind w:left="1276" w:hanging="709"/>
        <w:jc w:val="both"/>
        <w:rPr>
          <w:sz w:val="22"/>
          <w:szCs w:val="22"/>
        </w:rPr>
      </w:pPr>
      <w:r>
        <w:rPr>
          <w:bCs/>
          <w:sz w:val="22"/>
          <w:szCs w:val="22"/>
        </w:rPr>
        <w:t>14</w:t>
      </w:r>
      <w:r w:rsidR="004B2F2D" w:rsidRPr="00A12DBD">
        <w:rPr>
          <w:bCs/>
          <w:sz w:val="22"/>
          <w:szCs w:val="22"/>
        </w:rPr>
        <w:t>.2</w:t>
      </w:r>
      <w:r w:rsidR="004B2F2D" w:rsidRPr="00A12DBD">
        <w:rPr>
          <w:bCs/>
          <w:sz w:val="22"/>
          <w:szCs w:val="22"/>
        </w:rPr>
        <w:tab/>
      </w:r>
      <w:r w:rsidR="004B2F2D" w:rsidRPr="00A12DBD">
        <w:rPr>
          <w:sz w:val="22"/>
          <w:szCs w:val="22"/>
        </w:rPr>
        <w:t>The works and the objects, appliances, equipment or materials used in their construction must comply with:</w:t>
      </w:r>
    </w:p>
    <w:p w14:paraId="184064A0" w14:textId="77777777" w:rsidR="004B2F2D" w:rsidRPr="00E725FE" w:rsidRDefault="004B2F2D" w:rsidP="004B2F2D">
      <w:pPr>
        <w:ind w:left="1701" w:hanging="425"/>
        <w:jc w:val="both"/>
        <w:rPr>
          <w:sz w:val="22"/>
          <w:szCs w:val="22"/>
        </w:rPr>
      </w:pPr>
      <w:r w:rsidRPr="00E725FE">
        <w:rPr>
          <w:sz w:val="22"/>
          <w:szCs w:val="22"/>
        </w:rPr>
        <w:t>(*)</w:t>
      </w:r>
      <w:r>
        <w:rPr>
          <w:sz w:val="22"/>
          <w:szCs w:val="22"/>
        </w:rPr>
        <w:tab/>
      </w:r>
      <w:r w:rsidRPr="00E725FE">
        <w:rPr>
          <w:sz w:val="22"/>
          <w:szCs w:val="22"/>
        </w:rPr>
        <w:t xml:space="preserve">the following specifications </w:t>
      </w:r>
      <w:r>
        <w:rPr>
          <w:sz w:val="22"/>
          <w:szCs w:val="22"/>
        </w:rPr>
        <w:t xml:space="preserve">as defined in Technical Designs and </w:t>
      </w:r>
      <w:proofErr w:type="spellStart"/>
      <w:r>
        <w:rPr>
          <w:sz w:val="22"/>
          <w:szCs w:val="22"/>
        </w:rPr>
        <w:t>BoQ</w:t>
      </w:r>
      <w:proofErr w:type="spellEnd"/>
      <w:r>
        <w:rPr>
          <w:sz w:val="22"/>
          <w:szCs w:val="22"/>
        </w:rPr>
        <w:t xml:space="preserve"> </w:t>
      </w:r>
    </w:p>
    <w:p w14:paraId="796110E2" w14:textId="77777777" w:rsidR="004B2F2D" w:rsidRPr="00E725FE" w:rsidRDefault="004B2F2D" w:rsidP="004B2F2D">
      <w:pPr>
        <w:ind w:left="1701" w:hanging="425"/>
        <w:jc w:val="both"/>
        <w:rPr>
          <w:sz w:val="22"/>
          <w:szCs w:val="22"/>
        </w:rPr>
      </w:pPr>
      <w:r>
        <w:rPr>
          <w:sz w:val="22"/>
          <w:szCs w:val="22"/>
        </w:rPr>
        <w:t>(*)</w:t>
      </w:r>
      <w:r>
        <w:rPr>
          <w:sz w:val="22"/>
          <w:szCs w:val="22"/>
        </w:rPr>
        <w:tab/>
      </w:r>
      <w:r w:rsidRPr="00E725FE">
        <w:rPr>
          <w:sz w:val="22"/>
          <w:szCs w:val="22"/>
        </w:rPr>
        <w:t xml:space="preserve">the requirements of </w:t>
      </w:r>
      <w:r>
        <w:rPr>
          <w:sz w:val="22"/>
          <w:szCs w:val="22"/>
        </w:rPr>
        <w:t>General conditions for the construction works</w:t>
      </w:r>
    </w:p>
    <w:p w14:paraId="1BD1A83D" w14:textId="0A2842AC" w:rsidR="004B2F2D" w:rsidRPr="00A12DBD" w:rsidRDefault="00661FC6" w:rsidP="004B2F2D">
      <w:pPr>
        <w:spacing w:before="120" w:after="120"/>
        <w:ind w:left="1276" w:hanging="709"/>
        <w:jc w:val="both"/>
        <w:rPr>
          <w:bCs/>
          <w:sz w:val="22"/>
          <w:szCs w:val="22"/>
        </w:rPr>
      </w:pPr>
      <w:r>
        <w:rPr>
          <w:bCs/>
          <w:sz w:val="22"/>
          <w:szCs w:val="22"/>
        </w:rPr>
        <w:t>14</w:t>
      </w:r>
      <w:r w:rsidR="004B2F2D" w:rsidRPr="00A12DBD">
        <w:rPr>
          <w:bCs/>
          <w:sz w:val="22"/>
          <w:szCs w:val="22"/>
        </w:rPr>
        <w:t>.3</w:t>
      </w:r>
      <w:r w:rsidR="004B2F2D" w:rsidRPr="00A12DBD">
        <w:rPr>
          <w:sz w:val="22"/>
          <w:szCs w:val="22"/>
        </w:rPr>
        <w:tab/>
      </w:r>
      <w:r w:rsidR="004B2F2D">
        <w:rPr>
          <w:sz w:val="22"/>
          <w:szCs w:val="22"/>
        </w:rPr>
        <w:t>All material and equipment provided during thermal refurbishment works should comply to the preliminary agreed quality, brand and description between the parties.</w:t>
      </w:r>
    </w:p>
    <w:p w14:paraId="552FE2A2" w14:textId="79F441DA" w:rsidR="004B2F2D" w:rsidRPr="00116CA6" w:rsidRDefault="005A0BD0" w:rsidP="004B2F2D">
      <w:pPr>
        <w:spacing w:before="240"/>
        <w:ind w:left="1276" w:hanging="1276"/>
        <w:jc w:val="both"/>
        <w:rPr>
          <w:b/>
          <w:szCs w:val="24"/>
        </w:rPr>
      </w:pPr>
      <w:r>
        <w:rPr>
          <w:b/>
          <w:szCs w:val="24"/>
        </w:rPr>
        <w:t xml:space="preserve">Article </w:t>
      </w:r>
      <w:r w:rsidR="00661FC6">
        <w:rPr>
          <w:b/>
          <w:szCs w:val="24"/>
        </w:rPr>
        <w:t>15</w:t>
      </w:r>
      <w:r w:rsidR="004B2F2D" w:rsidRPr="00116CA6">
        <w:rPr>
          <w:b/>
          <w:szCs w:val="24"/>
        </w:rPr>
        <w:tab/>
        <w:t>Ownership of plant and materials</w:t>
      </w:r>
    </w:p>
    <w:p w14:paraId="29163CB7" w14:textId="068BBD1B" w:rsidR="004B2F2D" w:rsidRDefault="00661FC6" w:rsidP="004B2F2D">
      <w:pPr>
        <w:spacing w:before="120" w:after="120"/>
        <w:ind w:left="1276" w:hanging="709"/>
        <w:jc w:val="both"/>
        <w:rPr>
          <w:sz w:val="22"/>
          <w:szCs w:val="22"/>
          <w:highlight w:val="yellow"/>
        </w:rPr>
      </w:pPr>
      <w:r>
        <w:rPr>
          <w:bCs/>
          <w:sz w:val="22"/>
          <w:szCs w:val="22"/>
        </w:rPr>
        <w:t>15</w:t>
      </w:r>
      <w:r w:rsidR="004B2F2D" w:rsidRPr="00A12DBD">
        <w:rPr>
          <w:bCs/>
          <w:sz w:val="22"/>
          <w:szCs w:val="22"/>
        </w:rPr>
        <w:t>.2</w:t>
      </w:r>
      <w:r w:rsidR="004B2F2D" w:rsidRPr="00A12DBD">
        <w:rPr>
          <w:bCs/>
          <w:sz w:val="22"/>
          <w:szCs w:val="22"/>
        </w:rPr>
        <w:tab/>
      </w:r>
      <w:r w:rsidR="004B2F2D" w:rsidRPr="00DD5312">
        <w:rPr>
          <w:bCs/>
          <w:sz w:val="22"/>
          <w:szCs w:val="22"/>
        </w:rPr>
        <w:t>T</w:t>
      </w:r>
      <w:r w:rsidR="004B2F2D" w:rsidRPr="00DD5312">
        <w:rPr>
          <w:sz w:val="22"/>
          <w:szCs w:val="22"/>
        </w:rPr>
        <w:t xml:space="preserve">he equipment, temporary structures, plant and materials on the site shall for the duration of the execution of the works, be vested in the </w:t>
      </w:r>
      <w:r w:rsidR="004B2F2D">
        <w:rPr>
          <w:sz w:val="22"/>
          <w:szCs w:val="22"/>
        </w:rPr>
        <w:t>c</w:t>
      </w:r>
      <w:r w:rsidR="004B2F2D" w:rsidRPr="00DD5312">
        <w:rPr>
          <w:sz w:val="22"/>
          <w:szCs w:val="22"/>
        </w:rPr>
        <w:t xml:space="preserve">ontracting </w:t>
      </w:r>
      <w:r w:rsidR="004B2F2D">
        <w:rPr>
          <w:sz w:val="22"/>
          <w:szCs w:val="22"/>
        </w:rPr>
        <w:t>a</w:t>
      </w:r>
      <w:r w:rsidR="004B2F2D" w:rsidRPr="00DD5312">
        <w:rPr>
          <w:sz w:val="22"/>
          <w:szCs w:val="22"/>
        </w:rPr>
        <w:t>uthority.</w:t>
      </w:r>
    </w:p>
    <w:p w14:paraId="5524067B" w14:textId="72D577F7" w:rsidR="004B2F2D" w:rsidRPr="00116CA6" w:rsidRDefault="004B2F2D" w:rsidP="004B2F2D">
      <w:pPr>
        <w:spacing w:before="240"/>
        <w:ind w:left="1276" w:hanging="1276"/>
        <w:jc w:val="both"/>
        <w:rPr>
          <w:b/>
          <w:szCs w:val="24"/>
        </w:rPr>
      </w:pPr>
      <w:r w:rsidRPr="00116CA6">
        <w:rPr>
          <w:b/>
          <w:szCs w:val="24"/>
        </w:rPr>
        <w:t xml:space="preserve">Article </w:t>
      </w:r>
      <w:r w:rsidR="00661FC6">
        <w:rPr>
          <w:b/>
          <w:szCs w:val="24"/>
        </w:rPr>
        <w:t>16</w:t>
      </w:r>
      <w:r w:rsidRPr="00116CA6">
        <w:rPr>
          <w:b/>
          <w:szCs w:val="24"/>
        </w:rPr>
        <w:t>:</w:t>
      </w:r>
      <w:r w:rsidRPr="00116CA6">
        <w:rPr>
          <w:b/>
          <w:szCs w:val="24"/>
        </w:rPr>
        <w:tab/>
        <w:t>General principles for payments</w:t>
      </w:r>
    </w:p>
    <w:p w14:paraId="621979E5" w14:textId="47DA9307" w:rsidR="004B2F2D" w:rsidRPr="00A12DBD" w:rsidRDefault="00661FC6" w:rsidP="004B2F2D">
      <w:pPr>
        <w:tabs>
          <w:tab w:val="right" w:pos="9885"/>
        </w:tabs>
        <w:spacing w:before="120" w:after="120"/>
        <w:ind w:left="1276" w:hanging="709"/>
        <w:jc w:val="both"/>
        <w:rPr>
          <w:sz w:val="22"/>
          <w:szCs w:val="22"/>
        </w:rPr>
      </w:pPr>
      <w:r>
        <w:rPr>
          <w:bCs/>
          <w:sz w:val="22"/>
          <w:szCs w:val="22"/>
        </w:rPr>
        <w:t>16</w:t>
      </w:r>
      <w:r w:rsidR="004B2F2D" w:rsidRPr="00A12DBD">
        <w:rPr>
          <w:bCs/>
          <w:sz w:val="22"/>
          <w:szCs w:val="22"/>
        </w:rPr>
        <w:t>.1</w:t>
      </w:r>
      <w:r w:rsidR="004B2F2D" w:rsidRPr="00A12DBD">
        <w:rPr>
          <w:sz w:val="22"/>
          <w:szCs w:val="22"/>
        </w:rPr>
        <w:tab/>
        <w:t xml:space="preserve">Payments shall be made in </w:t>
      </w:r>
      <w:proofErr w:type="gramStart"/>
      <w:r w:rsidR="004B2F2D">
        <w:rPr>
          <w:sz w:val="22"/>
          <w:szCs w:val="22"/>
        </w:rPr>
        <w:t xml:space="preserve">GEL </w:t>
      </w:r>
      <w:r w:rsidR="004B2F2D" w:rsidRPr="00A12DBD">
        <w:rPr>
          <w:sz w:val="22"/>
          <w:szCs w:val="22"/>
        </w:rPr>
        <w:t>.</w:t>
      </w:r>
      <w:proofErr w:type="gramEnd"/>
      <w:r w:rsidR="004B2F2D" w:rsidRPr="00A12DBD">
        <w:rPr>
          <w:sz w:val="22"/>
          <w:szCs w:val="22"/>
        </w:rPr>
        <w:t xml:space="preserve"> </w:t>
      </w:r>
    </w:p>
    <w:p w14:paraId="06661E89" w14:textId="0222841D" w:rsidR="004B2F2D" w:rsidRPr="00CA6498" w:rsidRDefault="00661FC6" w:rsidP="004B2F2D">
      <w:pPr>
        <w:spacing w:before="120" w:after="120"/>
        <w:ind w:left="1276" w:hanging="709"/>
        <w:jc w:val="both"/>
        <w:rPr>
          <w:sz w:val="22"/>
          <w:szCs w:val="22"/>
        </w:rPr>
      </w:pPr>
      <w:r>
        <w:rPr>
          <w:bCs/>
          <w:sz w:val="22"/>
          <w:szCs w:val="22"/>
        </w:rPr>
        <w:t>16</w:t>
      </w:r>
      <w:r w:rsidR="004B2F2D" w:rsidRPr="00A12DBD">
        <w:rPr>
          <w:bCs/>
          <w:sz w:val="22"/>
          <w:szCs w:val="22"/>
        </w:rPr>
        <w:t>.2</w:t>
      </w:r>
      <w:r w:rsidR="004B2F2D" w:rsidRPr="00A12DBD">
        <w:rPr>
          <w:sz w:val="22"/>
          <w:szCs w:val="22"/>
        </w:rPr>
        <w:tab/>
        <w:t xml:space="preserve">If invoices are submitted to the </w:t>
      </w:r>
      <w:r w:rsidR="004B2F2D">
        <w:rPr>
          <w:sz w:val="22"/>
          <w:szCs w:val="22"/>
        </w:rPr>
        <w:t>c</w:t>
      </w:r>
      <w:r w:rsidR="004B2F2D" w:rsidRPr="00A12DBD">
        <w:rPr>
          <w:sz w:val="22"/>
          <w:szCs w:val="22"/>
        </w:rPr>
        <w:t xml:space="preserve">ontracting </w:t>
      </w:r>
      <w:r w:rsidR="004B2F2D">
        <w:rPr>
          <w:sz w:val="22"/>
          <w:szCs w:val="22"/>
        </w:rPr>
        <w:t>a</w:t>
      </w:r>
      <w:r w:rsidR="004B2F2D" w:rsidRPr="00A12DBD">
        <w:rPr>
          <w:sz w:val="22"/>
          <w:szCs w:val="22"/>
        </w:rPr>
        <w:t xml:space="preserve">uthority, the </w:t>
      </w:r>
      <w:r w:rsidR="004B2F2D">
        <w:rPr>
          <w:sz w:val="22"/>
          <w:szCs w:val="22"/>
        </w:rPr>
        <w:t>c</w:t>
      </w:r>
      <w:r w:rsidR="004B2F2D" w:rsidRPr="00A12DBD">
        <w:rPr>
          <w:sz w:val="22"/>
          <w:szCs w:val="22"/>
        </w:rPr>
        <w:t xml:space="preserve">ontractor shall inform the </w:t>
      </w:r>
      <w:proofErr w:type="spellStart"/>
      <w:r w:rsidR="004B2F2D" w:rsidRPr="00A12DBD">
        <w:rPr>
          <w:sz w:val="22"/>
          <w:szCs w:val="22"/>
        </w:rPr>
        <w:t>the</w:t>
      </w:r>
      <w:proofErr w:type="spellEnd"/>
      <w:r w:rsidR="004B2F2D" w:rsidRPr="00A12DBD">
        <w:rPr>
          <w:sz w:val="22"/>
          <w:szCs w:val="22"/>
        </w:rPr>
        <w:t xml:space="preserve"> </w:t>
      </w:r>
      <w:r w:rsidR="004B2F2D">
        <w:rPr>
          <w:sz w:val="22"/>
          <w:szCs w:val="22"/>
        </w:rPr>
        <w:t>c</w:t>
      </w:r>
      <w:r w:rsidR="004B2F2D" w:rsidRPr="00A12DBD">
        <w:rPr>
          <w:sz w:val="22"/>
          <w:szCs w:val="22"/>
        </w:rPr>
        <w:t xml:space="preserve">ontracting </w:t>
      </w:r>
      <w:r w:rsidR="004B2F2D">
        <w:rPr>
          <w:sz w:val="22"/>
          <w:szCs w:val="22"/>
        </w:rPr>
        <w:t>a</w:t>
      </w:r>
      <w:r w:rsidR="004B2F2D" w:rsidRPr="00A12DBD">
        <w:rPr>
          <w:sz w:val="22"/>
          <w:szCs w:val="22"/>
        </w:rPr>
        <w:t>uthority</w:t>
      </w:r>
      <w:r w:rsidR="004B2F2D" w:rsidRPr="00A12DBD" w:rsidDel="00B766B8">
        <w:rPr>
          <w:sz w:val="22"/>
          <w:szCs w:val="22"/>
        </w:rPr>
        <w:t xml:space="preserve"> </w:t>
      </w:r>
      <w:r w:rsidR="004B2F2D">
        <w:rPr>
          <w:sz w:val="22"/>
          <w:szCs w:val="22"/>
        </w:rPr>
        <w:t xml:space="preserve"> by sending a copy to</w:t>
      </w:r>
      <w:r w:rsidR="00B155B3">
        <w:rPr>
          <w:sz w:val="22"/>
          <w:szCs w:val="22"/>
        </w:rPr>
        <w:t xml:space="preserve"> el. Mail: </w:t>
      </w:r>
      <w:r w:rsidR="004B2F2D">
        <w:rPr>
          <w:sz w:val="22"/>
          <w:szCs w:val="22"/>
        </w:rPr>
        <w:t xml:space="preserve"> </w:t>
      </w:r>
      <w:hyperlink r:id="rId9" w:history="1">
        <w:r w:rsidR="00B155B3" w:rsidRPr="002027CF">
          <w:rPr>
            <w:rStyle w:val="Hyperlink"/>
            <w:sz w:val="22"/>
            <w:szCs w:val="22"/>
          </w:rPr>
          <w:t>info@eecgeo.org</w:t>
        </w:r>
      </w:hyperlink>
      <w:r w:rsidR="00B155B3">
        <w:rPr>
          <w:sz w:val="22"/>
          <w:szCs w:val="22"/>
        </w:rPr>
        <w:t xml:space="preserve"> </w:t>
      </w:r>
      <w:r w:rsidR="004B2F2D" w:rsidRPr="00A12DBD">
        <w:rPr>
          <w:sz w:val="22"/>
          <w:szCs w:val="22"/>
        </w:rPr>
        <w:t>44.3</w:t>
      </w:r>
      <w:r w:rsidR="004B2F2D" w:rsidRPr="00A12DBD">
        <w:rPr>
          <w:sz w:val="22"/>
          <w:szCs w:val="22"/>
        </w:rPr>
        <w:tab/>
      </w:r>
      <w:r w:rsidR="004B2F2D" w:rsidRPr="00553095">
        <w:rPr>
          <w:sz w:val="22"/>
          <w:szCs w:val="22"/>
        </w:rPr>
        <w:t>By derogation, pre-financing payment to the contractor for the lump-sum advance shall be made within 30 days. Other pre-financing payments to the contractor shall be made within 60 days. Interim payments to the contractor of the amounts due under each of the interim payment certificates approved by the supervisor shall be made within 60 days, and the final payment to the contractor of the amounts due after the final statement of account issued by the supervisor shall be made within 60 days.</w:t>
      </w:r>
    </w:p>
    <w:p w14:paraId="16AE272B" w14:textId="1243FF01" w:rsidR="004B2F2D" w:rsidRPr="00CA6498" w:rsidRDefault="005A0BD0" w:rsidP="004B2F2D">
      <w:pPr>
        <w:spacing w:before="120" w:after="120"/>
        <w:ind w:left="1276" w:hanging="709"/>
        <w:jc w:val="both"/>
        <w:rPr>
          <w:b/>
          <w:szCs w:val="24"/>
        </w:rPr>
      </w:pPr>
      <w:r>
        <w:rPr>
          <w:b/>
          <w:szCs w:val="24"/>
        </w:rPr>
        <w:t xml:space="preserve">Article </w:t>
      </w:r>
      <w:r w:rsidR="00661FC6">
        <w:rPr>
          <w:b/>
          <w:szCs w:val="24"/>
        </w:rPr>
        <w:t>17</w:t>
      </w:r>
      <w:r w:rsidR="004B2F2D" w:rsidRPr="00CA6498">
        <w:rPr>
          <w:b/>
          <w:szCs w:val="24"/>
        </w:rPr>
        <w:tab/>
        <w:t>Pre-financing</w:t>
      </w:r>
    </w:p>
    <w:p w14:paraId="32215558" w14:textId="76F7001E" w:rsidR="004B2F2D" w:rsidRPr="00CA6498" w:rsidRDefault="00661FC6" w:rsidP="004B2F2D">
      <w:pPr>
        <w:spacing w:before="120" w:after="120"/>
        <w:ind w:left="1276" w:hanging="709"/>
        <w:jc w:val="both"/>
        <w:rPr>
          <w:sz w:val="22"/>
          <w:szCs w:val="22"/>
        </w:rPr>
      </w:pPr>
      <w:r>
        <w:rPr>
          <w:sz w:val="22"/>
          <w:szCs w:val="22"/>
        </w:rPr>
        <w:t>17</w:t>
      </w:r>
      <w:r w:rsidR="004B2F2D" w:rsidRPr="00CA6498">
        <w:rPr>
          <w:sz w:val="22"/>
          <w:szCs w:val="22"/>
        </w:rPr>
        <w:t>.1</w:t>
      </w:r>
      <w:r w:rsidR="004B2F2D" w:rsidRPr="00CA6498">
        <w:rPr>
          <w:sz w:val="22"/>
          <w:szCs w:val="22"/>
        </w:rPr>
        <w:tab/>
        <w:t>The only pre</w:t>
      </w:r>
      <w:r w:rsidR="004B2F2D">
        <w:rPr>
          <w:sz w:val="22"/>
          <w:szCs w:val="22"/>
        </w:rPr>
        <w:t>-</w:t>
      </w:r>
      <w:r w:rsidR="004B2F2D" w:rsidRPr="00CA6498">
        <w:rPr>
          <w:sz w:val="22"/>
          <w:szCs w:val="22"/>
        </w:rPr>
        <w:t xml:space="preserve">financing granted to the </w:t>
      </w:r>
      <w:r w:rsidR="004B2F2D">
        <w:rPr>
          <w:sz w:val="22"/>
          <w:szCs w:val="22"/>
        </w:rPr>
        <w:t>c</w:t>
      </w:r>
      <w:r w:rsidR="004B2F2D" w:rsidRPr="00CA6498">
        <w:rPr>
          <w:sz w:val="22"/>
          <w:szCs w:val="22"/>
        </w:rPr>
        <w:t>ontractor, is the lump sum advance</w:t>
      </w:r>
      <w:r w:rsidR="004B2F2D" w:rsidRPr="00CA6498">
        <w:t xml:space="preserve"> </w:t>
      </w:r>
      <w:r w:rsidR="004B2F2D" w:rsidRPr="00CA6498">
        <w:rPr>
          <w:sz w:val="22"/>
          <w:szCs w:val="22"/>
        </w:rPr>
        <w:t>referred to in Article 46.1(a).</w:t>
      </w:r>
    </w:p>
    <w:p w14:paraId="43D3D7B3" w14:textId="4C2DC2D4" w:rsidR="004B2F2D" w:rsidRPr="00CA6498" w:rsidRDefault="00661FC6" w:rsidP="004B2F2D">
      <w:pPr>
        <w:spacing w:before="120" w:after="120"/>
        <w:ind w:left="1276" w:hanging="709"/>
        <w:jc w:val="both"/>
        <w:rPr>
          <w:sz w:val="22"/>
          <w:szCs w:val="22"/>
        </w:rPr>
      </w:pPr>
      <w:r>
        <w:rPr>
          <w:sz w:val="22"/>
          <w:szCs w:val="22"/>
        </w:rPr>
        <w:lastRenderedPageBreak/>
        <w:t>17</w:t>
      </w:r>
      <w:r w:rsidR="004B2F2D" w:rsidRPr="00CA6498">
        <w:rPr>
          <w:sz w:val="22"/>
          <w:szCs w:val="22"/>
        </w:rPr>
        <w:t>.2</w:t>
      </w:r>
      <w:r w:rsidR="004B2F2D" w:rsidRPr="00CA6498">
        <w:rPr>
          <w:sz w:val="22"/>
          <w:szCs w:val="22"/>
        </w:rPr>
        <w:tab/>
        <w:t xml:space="preserve">By derogation to Article 46.2 of the </w:t>
      </w:r>
      <w:r w:rsidR="004B2F2D">
        <w:rPr>
          <w:sz w:val="22"/>
          <w:szCs w:val="22"/>
        </w:rPr>
        <w:t>g</w:t>
      </w:r>
      <w:r w:rsidR="004B2F2D" w:rsidRPr="00CA6498">
        <w:rPr>
          <w:sz w:val="22"/>
          <w:szCs w:val="22"/>
        </w:rPr>
        <w:t xml:space="preserve">eneral </w:t>
      </w:r>
      <w:r w:rsidR="004B2F2D">
        <w:rPr>
          <w:sz w:val="22"/>
          <w:szCs w:val="22"/>
        </w:rPr>
        <w:t>c</w:t>
      </w:r>
      <w:r w:rsidR="004B2F2D" w:rsidRPr="00CA6498">
        <w:rPr>
          <w:sz w:val="22"/>
          <w:szCs w:val="22"/>
        </w:rPr>
        <w:t>onditions, the lump sum advance referred to in Article 46.1(a) shall be 20% of the original contract price.</w:t>
      </w:r>
    </w:p>
    <w:p w14:paraId="3106D9DA" w14:textId="3D4E86BF" w:rsidR="004B2F2D" w:rsidRPr="00CA6498" w:rsidRDefault="00661FC6" w:rsidP="004B2F2D">
      <w:pPr>
        <w:keepNext/>
        <w:tabs>
          <w:tab w:val="left" w:pos="993"/>
        </w:tabs>
        <w:ind w:left="1276" w:hanging="709"/>
        <w:jc w:val="both"/>
        <w:rPr>
          <w:sz w:val="22"/>
          <w:szCs w:val="22"/>
        </w:rPr>
      </w:pPr>
      <w:r>
        <w:rPr>
          <w:sz w:val="22"/>
          <w:szCs w:val="22"/>
        </w:rPr>
        <w:t>17</w:t>
      </w:r>
      <w:r w:rsidR="004B2F2D" w:rsidRPr="00CA6498">
        <w:rPr>
          <w:sz w:val="22"/>
          <w:szCs w:val="22"/>
        </w:rPr>
        <w:t>.3(c)</w:t>
      </w:r>
      <w:r w:rsidR="004B2F2D" w:rsidRPr="00CA6498">
        <w:rPr>
          <w:sz w:val="22"/>
          <w:szCs w:val="22"/>
        </w:rPr>
        <w:tab/>
        <w:t xml:space="preserve">By derogation to Article 46.3(c) of the </w:t>
      </w:r>
      <w:r w:rsidR="004B2F2D">
        <w:rPr>
          <w:sz w:val="22"/>
          <w:szCs w:val="22"/>
        </w:rPr>
        <w:t>g</w:t>
      </w:r>
      <w:r w:rsidR="004B2F2D" w:rsidRPr="00CA6498">
        <w:rPr>
          <w:sz w:val="22"/>
          <w:szCs w:val="22"/>
        </w:rPr>
        <w:t xml:space="preserve">eneral </w:t>
      </w:r>
      <w:r w:rsidR="004B2F2D">
        <w:rPr>
          <w:sz w:val="22"/>
          <w:szCs w:val="22"/>
        </w:rPr>
        <w:t>c</w:t>
      </w:r>
      <w:r w:rsidR="004B2F2D" w:rsidRPr="00CA6498">
        <w:rPr>
          <w:sz w:val="22"/>
          <w:szCs w:val="22"/>
        </w:rPr>
        <w:t>onditions, no pre-financing guarantee is required.</w:t>
      </w:r>
    </w:p>
    <w:p w14:paraId="6EE04248" w14:textId="151474CF" w:rsidR="004B2F2D" w:rsidRPr="00CA6498" w:rsidRDefault="00661FC6" w:rsidP="004B2F2D">
      <w:pPr>
        <w:spacing w:before="120" w:after="120"/>
        <w:ind w:left="1276" w:hanging="709"/>
        <w:jc w:val="both"/>
        <w:rPr>
          <w:bCs/>
          <w:sz w:val="22"/>
          <w:szCs w:val="22"/>
        </w:rPr>
      </w:pPr>
      <w:r>
        <w:rPr>
          <w:bCs/>
          <w:sz w:val="22"/>
          <w:szCs w:val="22"/>
        </w:rPr>
        <w:t>17</w:t>
      </w:r>
      <w:r w:rsidR="004B2F2D" w:rsidRPr="00CA6498">
        <w:rPr>
          <w:bCs/>
          <w:sz w:val="22"/>
          <w:szCs w:val="22"/>
        </w:rPr>
        <w:t>.8</w:t>
      </w:r>
      <w:r w:rsidR="004B2F2D" w:rsidRPr="00CA6498">
        <w:rPr>
          <w:bCs/>
          <w:sz w:val="22"/>
          <w:szCs w:val="22"/>
        </w:rPr>
        <w:tab/>
        <w:t xml:space="preserve">The tranches laid down in Article 49.1 of these </w:t>
      </w:r>
      <w:r w:rsidR="004B2F2D">
        <w:rPr>
          <w:bCs/>
          <w:sz w:val="22"/>
          <w:szCs w:val="22"/>
        </w:rPr>
        <w:t>s</w:t>
      </w:r>
      <w:r w:rsidR="004B2F2D" w:rsidRPr="00CA6498">
        <w:rPr>
          <w:bCs/>
          <w:sz w:val="22"/>
          <w:szCs w:val="22"/>
        </w:rPr>
        <w:t xml:space="preserve">pecial </w:t>
      </w:r>
      <w:r w:rsidR="004B2F2D">
        <w:rPr>
          <w:bCs/>
          <w:sz w:val="22"/>
          <w:szCs w:val="22"/>
        </w:rPr>
        <w:t>c</w:t>
      </w:r>
      <w:r w:rsidR="004B2F2D" w:rsidRPr="00CA6498">
        <w:rPr>
          <w:bCs/>
          <w:sz w:val="22"/>
          <w:szCs w:val="22"/>
        </w:rPr>
        <w:t xml:space="preserve">onditions are determined so that the pre-financing is fully repaid before </w:t>
      </w:r>
      <w:r w:rsidR="004B2F2D">
        <w:rPr>
          <w:bCs/>
          <w:sz w:val="22"/>
          <w:szCs w:val="22"/>
        </w:rPr>
        <w:t>p</w:t>
      </w:r>
      <w:r w:rsidR="004B2F2D" w:rsidRPr="00CA6498">
        <w:rPr>
          <w:bCs/>
          <w:sz w:val="22"/>
          <w:szCs w:val="22"/>
        </w:rPr>
        <w:t xml:space="preserve">rovisional </w:t>
      </w:r>
      <w:r w:rsidR="004B2F2D">
        <w:rPr>
          <w:bCs/>
          <w:sz w:val="22"/>
          <w:szCs w:val="22"/>
        </w:rPr>
        <w:t>a</w:t>
      </w:r>
      <w:r w:rsidR="004B2F2D" w:rsidRPr="00CA6498">
        <w:rPr>
          <w:bCs/>
          <w:sz w:val="22"/>
          <w:szCs w:val="22"/>
        </w:rPr>
        <w:t xml:space="preserve">cceptance. </w:t>
      </w:r>
    </w:p>
    <w:p w14:paraId="2C5BA5F0" w14:textId="67C8661C" w:rsidR="004B2F2D" w:rsidRPr="00CA6498" w:rsidRDefault="005A0BD0" w:rsidP="004B2F2D">
      <w:pPr>
        <w:spacing w:before="240"/>
        <w:ind w:left="1276" w:hanging="1276"/>
        <w:jc w:val="both"/>
        <w:rPr>
          <w:b/>
          <w:szCs w:val="24"/>
        </w:rPr>
      </w:pPr>
      <w:r>
        <w:rPr>
          <w:b/>
          <w:szCs w:val="24"/>
        </w:rPr>
        <w:t xml:space="preserve">Article </w:t>
      </w:r>
      <w:r w:rsidR="00661FC6">
        <w:rPr>
          <w:b/>
          <w:szCs w:val="24"/>
        </w:rPr>
        <w:t>18</w:t>
      </w:r>
      <w:r w:rsidR="004B2F2D" w:rsidRPr="00CA6498">
        <w:rPr>
          <w:b/>
          <w:szCs w:val="24"/>
        </w:rPr>
        <w:tab/>
        <w:t>Retention monies</w:t>
      </w:r>
    </w:p>
    <w:p w14:paraId="52F9C3AD" w14:textId="757436C3" w:rsidR="004B2F2D" w:rsidRPr="00CA6498" w:rsidRDefault="00661FC6" w:rsidP="004B2F2D">
      <w:pPr>
        <w:spacing w:before="120" w:after="120"/>
        <w:ind w:left="1276" w:hanging="709"/>
        <w:jc w:val="both"/>
        <w:rPr>
          <w:bCs/>
          <w:sz w:val="22"/>
          <w:szCs w:val="22"/>
        </w:rPr>
      </w:pPr>
      <w:r>
        <w:rPr>
          <w:bCs/>
          <w:sz w:val="22"/>
          <w:szCs w:val="22"/>
        </w:rPr>
        <w:t>18</w:t>
      </w:r>
      <w:r w:rsidR="004B2F2D" w:rsidRPr="00CA6498">
        <w:rPr>
          <w:bCs/>
          <w:sz w:val="22"/>
          <w:szCs w:val="22"/>
        </w:rPr>
        <w:t>.1</w:t>
      </w:r>
      <w:r w:rsidR="004B2F2D" w:rsidRPr="00CA6498">
        <w:rPr>
          <w:bCs/>
          <w:sz w:val="22"/>
          <w:szCs w:val="22"/>
        </w:rPr>
        <w:tab/>
        <w:t xml:space="preserve">The sum retained </w:t>
      </w:r>
      <w:r w:rsidR="004B2F2D" w:rsidRPr="00CA6498">
        <w:rPr>
          <w:sz w:val="22"/>
          <w:szCs w:val="22"/>
        </w:rPr>
        <w:t xml:space="preserve">to guarantee implementation of the </w:t>
      </w:r>
      <w:r w:rsidR="004B2F2D">
        <w:rPr>
          <w:sz w:val="22"/>
          <w:szCs w:val="22"/>
        </w:rPr>
        <w:t>c</w:t>
      </w:r>
      <w:r w:rsidR="004B2F2D" w:rsidRPr="00CA6498">
        <w:rPr>
          <w:sz w:val="22"/>
          <w:szCs w:val="22"/>
        </w:rPr>
        <w:t>ontractor’s obligations during t</w:t>
      </w:r>
      <w:r w:rsidR="005A0BD0">
        <w:rPr>
          <w:sz w:val="22"/>
          <w:szCs w:val="22"/>
        </w:rPr>
        <w:t>he defects liability period is 5</w:t>
      </w:r>
      <w:r w:rsidR="004B2F2D" w:rsidRPr="00CA6498">
        <w:rPr>
          <w:w w:val="50"/>
          <w:sz w:val="22"/>
          <w:szCs w:val="22"/>
        </w:rPr>
        <w:t> </w:t>
      </w:r>
      <w:r w:rsidR="004B2F2D" w:rsidRPr="00CA6498">
        <w:rPr>
          <w:sz w:val="22"/>
          <w:szCs w:val="22"/>
        </w:rPr>
        <w:t xml:space="preserve">% of the contract price. By derogation to Article 47.1 of the </w:t>
      </w:r>
      <w:r w:rsidR="004B2F2D">
        <w:rPr>
          <w:sz w:val="22"/>
          <w:szCs w:val="22"/>
        </w:rPr>
        <w:t>g</w:t>
      </w:r>
      <w:r w:rsidR="004B2F2D" w:rsidRPr="00CA6498">
        <w:rPr>
          <w:sz w:val="22"/>
          <w:szCs w:val="22"/>
        </w:rPr>
        <w:t xml:space="preserve">eneral </w:t>
      </w:r>
      <w:r w:rsidR="004B2F2D">
        <w:rPr>
          <w:sz w:val="22"/>
          <w:szCs w:val="22"/>
        </w:rPr>
        <w:t>c</w:t>
      </w:r>
      <w:r w:rsidR="004B2F2D" w:rsidRPr="00CA6498">
        <w:rPr>
          <w:sz w:val="22"/>
          <w:szCs w:val="22"/>
        </w:rPr>
        <w:t>onditions, that money is not retained from interim payments.</w:t>
      </w:r>
      <w:r w:rsidR="004B2F2D" w:rsidRPr="00CA6498">
        <w:t xml:space="preserve"> </w:t>
      </w:r>
      <w:r w:rsidR="004B2F2D" w:rsidRPr="00CA6498">
        <w:rPr>
          <w:sz w:val="22"/>
          <w:szCs w:val="22"/>
        </w:rPr>
        <w:t xml:space="preserve">The tranches laid down in Article 49.1 of these </w:t>
      </w:r>
      <w:r w:rsidR="004B2F2D">
        <w:rPr>
          <w:sz w:val="22"/>
          <w:szCs w:val="22"/>
        </w:rPr>
        <w:t>s</w:t>
      </w:r>
      <w:r w:rsidR="004B2F2D" w:rsidRPr="00CA6498">
        <w:rPr>
          <w:sz w:val="22"/>
          <w:szCs w:val="22"/>
        </w:rPr>
        <w:t xml:space="preserve">pecial </w:t>
      </w:r>
      <w:r w:rsidR="004B2F2D">
        <w:rPr>
          <w:sz w:val="22"/>
          <w:szCs w:val="22"/>
        </w:rPr>
        <w:t>c</w:t>
      </w:r>
      <w:r w:rsidR="004B2F2D" w:rsidRPr="00CA6498">
        <w:rPr>
          <w:sz w:val="22"/>
          <w:szCs w:val="22"/>
        </w:rPr>
        <w:t>onditions are determined so that</w:t>
      </w:r>
      <w:r w:rsidR="005A0BD0">
        <w:rPr>
          <w:sz w:val="22"/>
          <w:szCs w:val="22"/>
        </w:rPr>
        <w:t xml:space="preserve"> the retention sum amounts to 5</w:t>
      </w:r>
      <w:r w:rsidR="004B2F2D" w:rsidRPr="00CA6498">
        <w:rPr>
          <w:sz w:val="22"/>
          <w:szCs w:val="22"/>
        </w:rPr>
        <w:t xml:space="preserve">% of the contract price at the moment of the </w:t>
      </w:r>
      <w:r w:rsidR="004B2F2D">
        <w:rPr>
          <w:sz w:val="22"/>
          <w:szCs w:val="22"/>
        </w:rPr>
        <w:t>c</w:t>
      </w:r>
      <w:r w:rsidR="004B2F2D" w:rsidRPr="00CA6498">
        <w:rPr>
          <w:sz w:val="22"/>
          <w:szCs w:val="22"/>
        </w:rPr>
        <w:t xml:space="preserve">ertificate of provisional acceptance. </w:t>
      </w:r>
    </w:p>
    <w:p w14:paraId="52D4955E" w14:textId="6A077E15" w:rsidR="004B2F2D" w:rsidRPr="00CA6498" w:rsidRDefault="00661FC6" w:rsidP="004B2F2D">
      <w:pPr>
        <w:spacing w:before="120" w:after="120"/>
        <w:ind w:left="1276" w:hanging="709"/>
        <w:jc w:val="both"/>
        <w:rPr>
          <w:bCs/>
          <w:sz w:val="22"/>
          <w:szCs w:val="22"/>
        </w:rPr>
      </w:pPr>
      <w:r>
        <w:rPr>
          <w:bCs/>
          <w:sz w:val="22"/>
          <w:szCs w:val="22"/>
        </w:rPr>
        <w:t>18</w:t>
      </w:r>
      <w:r w:rsidR="004B2F2D" w:rsidRPr="00CA6498">
        <w:rPr>
          <w:bCs/>
          <w:sz w:val="22"/>
          <w:szCs w:val="22"/>
        </w:rPr>
        <w:t>.2</w:t>
      </w:r>
      <w:r w:rsidR="004B2F2D" w:rsidRPr="00CA6498">
        <w:rPr>
          <w:bCs/>
          <w:sz w:val="22"/>
          <w:szCs w:val="22"/>
        </w:rPr>
        <w:tab/>
        <w:t xml:space="preserve">By derogation to Article 47.2 of the </w:t>
      </w:r>
      <w:r w:rsidR="004B2F2D">
        <w:rPr>
          <w:bCs/>
          <w:sz w:val="22"/>
          <w:szCs w:val="22"/>
        </w:rPr>
        <w:t>g</w:t>
      </w:r>
      <w:r w:rsidR="004B2F2D" w:rsidRPr="00CA6498">
        <w:rPr>
          <w:bCs/>
          <w:sz w:val="22"/>
          <w:szCs w:val="22"/>
        </w:rPr>
        <w:t xml:space="preserve">eneral </w:t>
      </w:r>
      <w:r w:rsidR="004B2F2D">
        <w:rPr>
          <w:bCs/>
          <w:sz w:val="22"/>
          <w:szCs w:val="22"/>
        </w:rPr>
        <w:t>c</w:t>
      </w:r>
      <w:r w:rsidR="004B2F2D" w:rsidRPr="00CA6498">
        <w:rPr>
          <w:bCs/>
          <w:sz w:val="22"/>
          <w:szCs w:val="22"/>
        </w:rPr>
        <w:t>onditions, the retention sums cannot be substituted by a retention guarantee.</w:t>
      </w:r>
    </w:p>
    <w:p w14:paraId="407328F7" w14:textId="46E3DBC9" w:rsidR="004B2F2D" w:rsidRPr="00CA6498" w:rsidRDefault="004B2F2D" w:rsidP="004B2F2D">
      <w:pPr>
        <w:spacing w:before="240"/>
        <w:ind w:left="1276" w:hanging="1276"/>
        <w:jc w:val="both"/>
        <w:rPr>
          <w:b/>
          <w:szCs w:val="24"/>
        </w:rPr>
      </w:pPr>
      <w:r w:rsidRPr="00CA6498">
        <w:rPr>
          <w:b/>
          <w:szCs w:val="24"/>
        </w:rPr>
        <w:t xml:space="preserve">Article </w:t>
      </w:r>
      <w:r w:rsidR="00661FC6">
        <w:rPr>
          <w:b/>
          <w:szCs w:val="24"/>
        </w:rPr>
        <w:t>19</w:t>
      </w:r>
      <w:r w:rsidRPr="00CA6498">
        <w:rPr>
          <w:b/>
          <w:szCs w:val="24"/>
        </w:rPr>
        <w:tab/>
        <w:t>Price revision</w:t>
      </w:r>
    </w:p>
    <w:p w14:paraId="1CF76233" w14:textId="13BDD8E2" w:rsidR="004B2F2D" w:rsidRPr="00CA6498" w:rsidRDefault="00661FC6" w:rsidP="004B2F2D">
      <w:pPr>
        <w:spacing w:before="120" w:after="60"/>
        <w:ind w:firstLine="720"/>
        <w:jc w:val="both"/>
        <w:rPr>
          <w:sz w:val="22"/>
          <w:szCs w:val="22"/>
        </w:rPr>
      </w:pPr>
      <w:r>
        <w:rPr>
          <w:sz w:val="22"/>
          <w:szCs w:val="22"/>
        </w:rPr>
        <w:t>19</w:t>
      </w:r>
      <w:r w:rsidR="004B2F2D" w:rsidRPr="00CA6498">
        <w:rPr>
          <w:sz w:val="22"/>
          <w:szCs w:val="22"/>
        </w:rPr>
        <w:t>.1</w:t>
      </w:r>
      <w:r w:rsidR="004B2F2D" w:rsidRPr="00CA6498">
        <w:rPr>
          <w:sz w:val="22"/>
          <w:szCs w:val="22"/>
        </w:rPr>
        <w:tab/>
        <w:t>Prices are fixed and shall not be revised.</w:t>
      </w:r>
    </w:p>
    <w:p w14:paraId="597F0988" w14:textId="7BBE70EC" w:rsidR="004B2F2D" w:rsidRPr="00CA6498" w:rsidRDefault="004B2F2D" w:rsidP="004B2F2D">
      <w:pPr>
        <w:spacing w:before="240"/>
        <w:ind w:left="1276" w:hanging="1276"/>
        <w:jc w:val="both"/>
        <w:rPr>
          <w:b/>
          <w:szCs w:val="24"/>
        </w:rPr>
      </w:pPr>
      <w:r w:rsidRPr="00CA6498">
        <w:rPr>
          <w:b/>
          <w:szCs w:val="24"/>
        </w:rPr>
        <w:t xml:space="preserve">Article </w:t>
      </w:r>
      <w:r w:rsidR="00661FC6">
        <w:rPr>
          <w:b/>
          <w:szCs w:val="24"/>
        </w:rPr>
        <w:t>20</w:t>
      </w:r>
      <w:r w:rsidRPr="00CA6498">
        <w:rPr>
          <w:b/>
          <w:szCs w:val="24"/>
        </w:rPr>
        <w:tab/>
        <w:t>Measurement</w:t>
      </w:r>
    </w:p>
    <w:p w14:paraId="799D796C" w14:textId="0CAF5F6D" w:rsidR="004B2F2D" w:rsidRPr="00CA6498" w:rsidRDefault="00661FC6" w:rsidP="004B2F2D">
      <w:pPr>
        <w:spacing w:before="120" w:after="120"/>
        <w:ind w:left="1276" w:hanging="709"/>
        <w:jc w:val="both"/>
        <w:rPr>
          <w:sz w:val="22"/>
          <w:szCs w:val="22"/>
        </w:rPr>
      </w:pPr>
      <w:r>
        <w:rPr>
          <w:bCs/>
          <w:sz w:val="22"/>
          <w:szCs w:val="22"/>
        </w:rPr>
        <w:t>20</w:t>
      </w:r>
      <w:r w:rsidR="004B2F2D" w:rsidRPr="00CA6498">
        <w:rPr>
          <w:bCs/>
          <w:sz w:val="22"/>
          <w:szCs w:val="22"/>
        </w:rPr>
        <w:t>.1</w:t>
      </w:r>
      <w:r w:rsidR="004B2F2D" w:rsidRPr="00CA6498">
        <w:rPr>
          <w:bCs/>
          <w:sz w:val="22"/>
          <w:szCs w:val="22"/>
        </w:rPr>
        <w:tab/>
      </w:r>
      <w:r w:rsidR="004B2F2D" w:rsidRPr="00CA6498">
        <w:rPr>
          <w:sz w:val="22"/>
          <w:szCs w:val="22"/>
        </w:rPr>
        <w:t>This is a lump</w:t>
      </w:r>
      <w:r w:rsidR="004B2F2D" w:rsidRPr="00CA6498">
        <w:rPr>
          <w:sz w:val="22"/>
          <w:szCs w:val="22"/>
        </w:rPr>
        <w:noBreakHyphen/>
        <w:t xml:space="preserve">sum contract. </w:t>
      </w:r>
    </w:p>
    <w:p w14:paraId="29482E54" w14:textId="77777777" w:rsidR="004B2F2D" w:rsidRPr="00CA6498" w:rsidRDefault="004B2F2D" w:rsidP="004B2F2D">
      <w:pPr>
        <w:spacing w:before="120" w:after="120"/>
        <w:ind w:left="1276"/>
        <w:jc w:val="both"/>
        <w:rPr>
          <w:sz w:val="22"/>
          <w:szCs w:val="22"/>
        </w:rPr>
      </w:pPr>
      <w:r w:rsidRPr="00CA6498">
        <w:rPr>
          <w:sz w:val="22"/>
          <w:szCs w:val="22"/>
        </w:rPr>
        <w:t xml:space="preserve">Under the conditions imposed by the </w:t>
      </w:r>
      <w:r>
        <w:rPr>
          <w:sz w:val="22"/>
          <w:szCs w:val="22"/>
        </w:rPr>
        <w:t>s</w:t>
      </w:r>
      <w:r w:rsidRPr="00CA6498">
        <w:rPr>
          <w:sz w:val="22"/>
          <w:szCs w:val="22"/>
        </w:rPr>
        <w:t xml:space="preserve">pecial </w:t>
      </w:r>
      <w:r>
        <w:rPr>
          <w:sz w:val="22"/>
          <w:szCs w:val="22"/>
        </w:rPr>
        <w:t>c</w:t>
      </w:r>
      <w:r w:rsidRPr="00CA6498">
        <w:rPr>
          <w:sz w:val="22"/>
          <w:szCs w:val="22"/>
        </w:rPr>
        <w:t xml:space="preserve">onditions and </w:t>
      </w:r>
      <w:r>
        <w:rPr>
          <w:sz w:val="22"/>
          <w:szCs w:val="22"/>
        </w:rPr>
        <w:t>g</w:t>
      </w:r>
      <w:r w:rsidRPr="00CA6498">
        <w:rPr>
          <w:sz w:val="22"/>
          <w:szCs w:val="22"/>
        </w:rPr>
        <w:t xml:space="preserve">eneral </w:t>
      </w:r>
      <w:r>
        <w:rPr>
          <w:sz w:val="22"/>
          <w:szCs w:val="22"/>
        </w:rPr>
        <w:t>c</w:t>
      </w:r>
      <w:r w:rsidRPr="00CA6498">
        <w:rPr>
          <w:sz w:val="22"/>
          <w:szCs w:val="22"/>
        </w:rPr>
        <w:t>onditions, the amounts due shall be calculated through the following tranches, expressed as percentage of the contract price:</w:t>
      </w:r>
    </w:p>
    <w:tbl>
      <w:tblPr>
        <w:tblW w:w="8251" w:type="dxa"/>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4B2F2D" w:rsidRPr="00CA6498" w14:paraId="1F6347B7" w14:textId="77777777" w:rsidTr="004B2F2D">
        <w:tc>
          <w:tcPr>
            <w:tcW w:w="533" w:type="dxa"/>
            <w:shd w:val="clear" w:color="auto" w:fill="auto"/>
          </w:tcPr>
          <w:p w14:paraId="51261D5D" w14:textId="77777777" w:rsidR="004B2F2D" w:rsidRPr="00CA6498" w:rsidRDefault="004B2F2D" w:rsidP="00B155B3">
            <w:pPr>
              <w:spacing w:before="120" w:after="120"/>
              <w:jc w:val="center"/>
              <w:rPr>
                <w:b/>
                <w:sz w:val="22"/>
                <w:szCs w:val="22"/>
              </w:rPr>
            </w:pPr>
          </w:p>
        </w:tc>
        <w:tc>
          <w:tcPr>
            <w:tcW w:w="1276" w:type="dxa"/>
            <w:shd w:val="clear" w:color="auto" w:fill="auto"/>
          </w:tcPr>
          <w:p w14:paraId="3E415240" w14:textId="77777777" w:rsidR="004B2F2D" w:rsidRPr="00CA6498" w:rsidRDefault="004B2F2D" w:rsidP="00B155B3">
            <w:pPr>
              <w:spacing w:before="120" w:after="120"/>
              <w:jc w:val="center"/>
              <w:rPr>
                <w:b/>
                <w:sz w:val="22"/>
                <w:szCs w:val="22"/>
              </w:rPr>
            </w:pPr>
            <w:r w:rsidRPr="00CA6498">
              <w:rPr>
                <w:b/>
                <w:sz w:val="22"/>
                <w:szCs w:val="22"/>
              </w:rPr>
              <w:t>Percentage</w:t>
            </w:r>
          </w:p>
        </w:tc>
        <w:tc>
          <w:tcPr>
            <w:tcW w:w="2552" w:type="dxa"/>
            <w:shd w:val="clear" w:color="auto" w:fill="auto"/>
          </w:tcPr>
          <w:p w14:paraId="6AFD3671" w14:textId="77777777" w:rsidR="004B2F2D" w:rsidRPr="00CA6498" w:rsidRDefault="004B2F2D" w:rsidP="00B155B3">
            <w:pPr>
              <w:spacing w:before="120" w:after="120"/>
              <w:jc w:val="center"/>
              <w:rPr>
                <w:b/>
                <w:sz w:val="22"/>
                <w:szCs w:val="22"/>
              </w:rPr>
            </w:pPr>
            <w:r w:rsidRPr="00CA6498">
              <w:rPr>
                <w:b/>
                <w:sz w:val="22"/>
                <w:szCs w:val="22"/>
              </w:rPr>
              <w:t>Nature</w:t>
            </w:r>
          </w:p>
        </w:tc>
        <w:tc>
          <w:tcPr>
            <w:tcW w:w="3890" w:type="dxa"/>
            <w:shd w:val="clear" w:color="auto" w:fill="auto"/>
          </w:tcPr>
          <w:p w14:paraId="0F1E7B0C" w14:textId="77777777" w:rsidR="004B2F2D" w:rsidRPr="00CA6498" w:rsidRDefault="004B2F2D" w:rsidP="00B155B3">
            <w:pPr>
              <w:spacing w:before="120" w:after="120"/>
              <w:jc w:val="center"/>
              <w:rPr>
                <w:b/>
                <w:sz w:val="22"/>
                <w:szCs w:val="22"/>
              </w:rPr>
            </w:pPr>
            <w:r w:rsidRPr="00CA6498">
              <w:rPr>
                <w:b/>
                <w:sz w:val="22"/>
                <w:szCs w:val="22"/>
              </w:rPr>
              <w:t>Timing</w:t>
            </w:r>
          </w:p>
        </w:tc>
      </w:tr>
      <w:tr w:rsidR="004B2F2D" w:rsidRPr="00CA6498" w14:paraId="52A63E0F" w14:textId="77777777" w:rsidTr="004B2F2D">
        <w:tc>
          <w:tcPr>
            <w:tcW w:w="533" w:type="dxa"/>
            <w:shd w:val="clear" w:color="auto" w:fill="auto"/>
          </w:tcPr>
          <w:p w14:paraId="3EC2EE7A" w14:textId="77777777" w:rsidR="004B2F2D" w:rsidRPr="00CA6498" w:rsidRDefault="004B2F2D" w:rsidP="00B155B3">
            <w:pPr>
              <w:spacing w:before="120" w:after="120"/>
              <w:jc w:val="both"/>
              <w:rPr>
                <w:sz w:val="22"/>
                <w:szCs w:val="22"/>
              </w:rPr>
            </w:pPr>
            <w:r w:rsidRPr="00CA6498">
              <w:rPr>
                <w:sz w:val="22"/>
                <w:szCs w:val="22"/>
              </w:rPr>
              <w:t>1.</w:t>
            </w:r>
          </w:p>
        </w:tc>
        <w:tc>
          <w:tcPr>
            <w:tcW w:w="1276" w:type="dxa"/>
            <w:shd w:val="clear" w:color="auto" w:fill="auto"/>
          </w:tcPr>
          <w:p w14:paraId="5743A499" w14:textId="77777777" w:rsidR="004B2F2D" w:rsidRPr="00CA6498" w:rsidRDefault="004B2F2D" w:rsidP="00B155B3">
            <w:pPr>
              <w:spacing w:before="120" w:after="120"/>
              <w:jc w:val="right"/>
              <w:rPr>
                <w:sz w:val="22"/>
                <w:szCs w:val="22"/>
              </w:rPr>
            </w:pPr>
            <w:r w:rsidRPr="00CA6498">
              <w:rPr>
                <w:sz w:val="22"/>
                <w:szCs w:val="22"/>
              </w:rPr>
              <w:t>20%</w:t>
            </w:r>
          </w:p>
        </w:tc>
        <w:tc>
          <w:tcPr>
            <w:tcW w:w="2552" w:type="dxa"/>
            <w:shd w:val="clear" w:color="auto" w:fill="auto"/>
          </w:tcPr>
          <w:p w14:paraId="590E5919" w14:textId="6949CE05" w:rsidR="004B2F2D" w:rsidRPr="00CA6498" w:rsidRDefault="004B2F2D" w:rsidP="001D0705">
            <w:pPr>
              <w:spacing w:before="120" w:after="120"/>
              <w:jc w:val="both"/>
              <w:rPr>
                <w:sz w:val="22"/>
                <w:szCs w:val="22"/>
              </w:rPr>
            </w:pPr>
            <w:r w:rsidRPr="00CA6498">
              <w:rPr>
                <w:sz w:val="22"/>
                <w:szCs w:val="22"/>
              </w:rPr>
              <w:t xml:space="preserve">Lump-sum advance </w:t>
            </w:r>
            <w:r w:rsidR="00B05371">
              <w:rPr>
                <w:sz w:val="22"/>
                <w:szCs w:val="22"/>
              </w:rPr>
              <w:t>Article 17</w:t>
            </w:r>
          </w:p>
        </w:tc>
        <w:tc>
          <w:tcPr>
            <w:tcW w:w="3890" w:type="dxa"/>
            <w:shd w:val="clear" w:color="auto" w:fill="auto"/>
          </w:tcPr>
          <w:p w14:paraId="167CF3EB" w14:textId="1C21D617" w:rsidR="004B2F2D" w:rsidRPr="00CA6498" w:rsidRDefault="004B2F2D" w:rsidP="00C002F1">
            <w:pPr>
              <w:spacing w:before="120" w:after="120"/>
              <w:jc w:val="both"/>
              <w:rPr>
                <w:sz w:val="22"/>
                <w:szCs w:val="22"/>
              </w:rPr>
            </w:pPr>
            <w:r w:rsidRPr="00CA6498">
              <w:rPr>
                <w:sz w:val="22"/>
                <w:szCs w:val="22"/>
              </w:rPr>
              <w:t>After conclusion of the contract</w:t>
            </w:r>
            <w:r w:rsidR="00C002F1">
              <w:rPr>
                <w:sz w:val="22"/>
                <w:szCs w:val="22"/>
              </w:rPr>
              <w:t xml:space="preserve"> against the pre-finance guarantee</w:t>
            </w:r>
          </w:p>
        </w:tc>
      </w:tr>
      <w:tr w:rsidR="004B2F2D" w:rsidRPr="005967FA" w14:paraId="76818F9C" w14:textId="77777777" w:rsidTr="004B2F2D">
        <w:tc>
          <w:tcPr>
            <w:tcW w:w="533" w:type="dxa"/>
            <w:shd w:val="clear" w:color="auto" w:fill="auto"/>
          </w:tcPr>
          <w:p w14:paraId="4EA7AE6C" w14:textId="77777777" w:rsidR="004B2F2D" w:rsidRPr="00CA6498" w:rsidRDefault="004B2F2D" w:rsidP="00B155B3">
            <w:pPr>
              <w:spacing w:before="120" w:after="120"/>
              <w:jc w:val="both"/>
              <w:rPr>
                <w:sz w:val="22"/>
                <w:szCs w:val="22"/>
              </w:rPr>
            </w:pPr>
            <w:r w:rsidRPr="00CA6498">
              <w:rPr>
                <w:sz w:val="22"/>
                <w:szCs w:val="22"/>
              </w:rPr>
              <w:t>2.</w:t>
            </w:r>
          </w:p>
        </w:tc>
        <w:tc>
          <w:tcPr>
            <w:tcW w:w="1276" w:type="dxa"/>
            <w:shd w:val="clear" w:color="auto" w:fill="auto"/>
          </w:tcPr>
          <w:p w14:paraId="11DB516F" w14:textId="77777777" w:rsidR="004B2F2D" w:rsidRPr="00CA6498" w:rsidRDefault="004B2F2D" w:rsidP="00B155B3">
            <w:pPr>
              <w:spacing w:before="120" w:after="120"/>
              <w:jc w:val="right"/>
              <w:rPr>
                <w:sz w:val="22"/>
                <w:szCs w:val="22"/>
              </w:rPr>
            </w:pPr>
            <w:r>
              <w:rPr>
                <w:sz w:val="22"/>
                <w:szCs w:val="22"/>
              </w:rPr>
              <w:t>75</w:t>
            </w:r>
            <w:r w:rsidRPr="00CA6498">
              <w:rPr>
                <w:sz w:val="22"/>
                <w:szCs w:val="22"/>
              </w:rPr>
              <w:t>%</w:t>
            </w:r>
          </w:p>
        </w:tc>
        <w:tc>
          <w:tcPr>
            <w:tcW w:w="2552" w:type="dxa"/>
            <w:shd w:val="clear" w:color="auto" w:fill="auto"/>
          </w:tcPr>
          <w:p w14:paraId="25CFCDE4" w14:textId="51C707F5" w:rsidR="004B2F2D" w:rsidRPr="00CA6498" w:rsidRDefault="004B2F2D" w:rsidP="001D0705">
            <w:pPr>
              <w:spacing w:before="120" w:after="120"/>
              <w:jc w:val="both"/>
              <w:rPr>
                <w:sz w:val="22"/>
                <w:szCs w:val="22"/>
              </w:rPr>
            </w:pPr>
            <w:r w:rsidRPr="00CA6498">
              <w:rPr>
                <w:sz w:val="22"/>
                <w:szCs w:val="22"/>
              </w:rPr>
              <w:t>Interim payment</w:t>
            </w:r>
            <w:r>
              <w:rPr>
                <w:sz w:val="22"/>
                <w:szCs w:val="22"/>
              </w:rPr>
              <w:t>s</w:t>
            </w:r>
            <w:r w:rsidR="00B05371">
              <w:rPr>
                <w:sz w:val="22"/>
                <w:szCs w:val="22"/>
              </w:rPr>
              <w:t xml:space="preserve"> </w:t>
            </w:r>
            <w:r w:rsidRPr="00CA6498">
              <w:rPr>
                <w:sz w:val="22"/>
                <w:szCs w:val="22"/>
              </w:rPr>
              <w:t xml:space="preserve"> </w:t>
            </w:r>
          </w:p>
        </w:tc>
        <w:tc>
          <w:tcPr>
            <w:tcW w:w="3890" w:type="dxa"/>
            <w:shd w:val="clear" w:color="auto" w:fill="auto"/>
          </w:tcPr>
          <w:p w14:paraId="301A7101" w14:textId="77777777" w:rsidR="004B2F2D" w:rsidRDefault="004B2F2D" w:rsidP="00B155B3">
            <w:pPr>
              <w:spacing w:before="120" w:after="120"/>
              <w:jc w:val="both"/>
              <w:rPr>
                <w:sz w:val="22"/>
                <w:szCs w:val="22"/>
              </w:rPr>
            </w:pPr>
            <w:r>
              <w:rPr>
                <w:sz w:val="22"/>
                <w:szCs w:val="22"/>
              </w:rPr>
              <w:t xml:space="preserve">Interim payments are to be done every month based on scope of works that are completed by the contractor and accepted by the site supervisor </w:t>
            </w:r>
          </w:p>
          <w:p w14:paraId="016E10A7" w14:textId="5906761C" w:rsidR="004B2F2D" w:rsidRPr="005967FA" w:rsidRDefault="004B2F2D" w:rsidP="00941472">
            <w:pPr>
              <w:spacing w:before="120" w:after="120"/>
              <w:jc w:val="both"/>
              <w:rPr>
                <w:sz w:val="22"/>
                <w:szCs w:val="22"/>
              </w:rPr>
            </w:pPr>
            <w:r>
              <w:rPr>
                <w:sz w:val="22"/>
                <w:szCs w:val="22"/>
              </w:rPr>
              <w:t xml:space="preserve">The frequency of the interim payment shall be </w:t>
            </w:r>
            <w:r w:rsidR="00941472">
              <w:rPr>
                <w:sz w:val="22"/>
                <w:szCs w:val="22"/>
              </w:rPr>
              <w:t>made</w:t>
            </w:r>
            <w:r>
              <w:rPr>
                <w:sz w:val="22"/>
                <w:szCs w:val="22"/>
              </w:rPr>
              <w:t xml:space="preserve"> maximum once per each calendar month</w:t>
            </w:r>
          </w:p>
        </w:tc>
      </w:tr>
      <w:tr w:rsidR="004B2F2D" w:rsidRPr="005967FA" w14:paraId="233FA8DC" w14:textId="77777777" w:rsidTr="004B2F2D">
        <w:tc>
          <w:tcPr>
            <w:tcW w:w="533" w:type="dxa"/>
            <w:shd w:val="clear" w:color="auto" w:fill="auto"/>
          </w:tcPr>
          <w:p w14:paraId="636F55AC" w14:textId="77777777" w:rsidR="004B2F2D" w:rsidRPr="00CA6498" w:rsidRDefault="004B2F2D" w:rsidP="00B155B3">
            <w:pPr>
              <w:spacing w:before="120" w:after="120"/>
              <w:jc w:val="both"/>
              <w:rPr>
                <w:sz w:val="22"/>
                <w:szCs w:val="22"/>
              </w:rPr>
            </w:pPr>
            <w:r>
              <w:rPr>
                <w:sz w:val="22"/>
                <w:szCs w:val="22"/>
              </w:rPr>
              <w:t>Last</w:t>
            </w:r>
          </w:p>
        </w:tc>
        <w:tc>
          <w:tcPr>
            <w:tcW w:w="1276" w:type="dxa"/>
            <w:shd w:val="clear" w:color="auto" w:fill="auto"/>
          </w:tcPr>
          <w:p w14:paraId="4136928F" w14:textId="77777777" w:rsidR="004B2F2D" w:rsidRPr="00CA6498" w:rsidRDefault="004B2F2D" w:rsidP="00B155B3">
            <w:pPr>
              <w:spacing w:before="120" w:after="120"/>
              <w:jc w:val="right"/>
              <w:rPr>
                <w:sz w:val="22"/>
                <w:szCs w:val="22"/>
              </w:rPr>
            </w:pPr>
            <w:r>
              <w:rPr>
                <w:sz w:val="22"/>
                <w:szCs w:val="22"/>
              </w:rPr>
              <w:t>5</w:t>
            </w:r>
            <w:r w:rsidRPr="00CA6498">
              <w:rPr>
                <w:sz w:val="22"/>
                <w:szCs w:val="22"/>
              </w:rPr>
              <w:t>%</w:t>
            </w:r>
          </w:p>
        </w:tc>
        <w:tc>
          <w:tcPr>
            <w:tcW w:w="2552" w:type="dxa"/>
            <w:shd w:val="clear" w:color="auto" w:fill="auto"/>
          </w:tcPr>
          <w:p w14:paraId="65A14114" w14:textId="3E378961" w:rsidR="004B2F2D" w:rsidRPr="00CA6498" w:rsidRDefault="004B2F2D" w:rsidP="001D0705">
            <w:pPr>
              <w:spacing w:before="120" w:after="120"/>
              <w:jc w:val="both"/>
              <w:rPr>
                <w:sz w:val="22"/>
                <w:szCs w:val="22"/>
              </w:rPr>
            </w:pPr>
            <w:r w:rsidRPr="00CA6498">
              <w:rPr>
                <w:sz w:val="22"/>
                <w:szCs w:val="22"/>
              </w:rPr>
              <w:t xml:space="preserve">Retention money </w:t>
            </w:r>
            <w:r w:rsidR="00B05371">
              <w:rPr>
                <w:sz w:val="22"/>
                <w:szCs w:val="22"/>
              </w:rPr>
              <w:t xml:space="preserve"> Article 18</w:t>
            </w:r>
          </w:p>
        </w:tc>
        <w:tc>
          <w:tcPr>
            <w:tcW w:w="3890" w:type="dxa"/>
            <w:shd w:val="clear" w:color="auto" w:fill="auto"/>
          </w:tcPr>
          <w:p w14:paraId="764A80E4" w14:textId="30A5D9B2" w:rsidR="004B2F2D" w:rsidRPr="00CA6498" w:rsidRDefault="004B2F2D" w:rsidP="00661FC6">
            <w:pPr>
              <w:spacing w:before="120" w:after="120"/>
              <w:jc w:val="both"/>
              <w:rPr>
                <w:sz w:val="22"/>
                <w:szCs w:val="22"/>
              </w:rPr>
            </w:pPr>
            <w:r w:rsidRPr="00CA6498">
              <w:rPr>
                <w:sz w:val="22"/>
                <w:szCs w:val="22"/>
              </w:rPr>
              <w:t xml:space="preserve">Within </w:t>
            </w:r>
            <w:r w:rsidR="00661FC6">
              <w:rPr>
                <w:sz w:val="22"/>
                <w:szCs w:val="22"/>
              </w:rPr>
              <w:t xml:space="preserve">60 </w:t>
            </w:r>
            <w:r w:rsidRPr="00CA6498">
              <w:rPr>
                <w:sz w:val="22"/>
                <w:szCs w:val="22"/>
              </w:rPr>
              <w:t xml:space="preserve">days of the issuing of the signed </w:t>
            </w:r>
            <w:r>
              <w:rPr>
                <w:sz w:val="22"/>
                <w:szCs w:val="22"/>
              </w:rPr>
              <w:t>f</w:t>
            </w:r>
            <w:r w:rsidRPr="00CA6498">
              <w:rPr>
                <w:sz w:val="22"/>
                <w:szCs w:val="22"/>
              </w:rPr>
              <w:t>inal statement of account</w:t>
            </w:r>
            <w:r w:rsidR="00C002F1">
              <w:rPr>
                <w:sz w:val="22"/>
                <w:szCs w:val="22"/>
              </w:rPr>
              <w:t xml:space="preserve"> (retention guarantee)</w:t>
            </w:r>
          </w:p>
        </w:tc>
      </w:tr>
    </w:tbl>
    <w:p w14:paraId="5C3DC77A" w14:textId="4A97F5BA" w:rsidR="004B2F2D" w:rsidRPr="00116CA6" w:rsidRDefault="004B2F2D" w:rsidP="004B2F2D">
      <w:pPr>
        <w:spacing w:before="240"/>
        <w:ind w:left="1276" w:hanging="1276"/>
        <w:jc w:val="both"/>
        <w:rPr>
          <w:b/>
          <w:szCs w:val="24"/>
        </w:rPr>
      </w:pPr>
      <w:r w:rsidRPr="00116CA6">
        <w:rPr>
          <w:b/>
          <w:szCs w:val="24"/>
        </w:rPr>
        <w:t xml:space="preserve">Article </w:t>
      </w:r>
      <w:r w:rsidR="00661FC6">
        <w:rPr>
          <w:b/>
          <w:szCs w:val="24"/>
        </w:rPr>
        <w:t>21</w:t>
      </w:r>
      <w:r w:rsidRPr="00116CA6">
        <w:rPr>
          <w:b/>
          <w:szCs w:val="24"/>
        </w:rPr>
        <w:tab/>
        <w:t>Interim payments</w:t>
      </w:r>
    </w:p>
    <w:p w14:paraId="491A7F11" w14:textId="030987B9" w:rsidR="004B2F2D" w:rsidRPr="00CA6498" w:rsidRDefault="00661FC6" w:rsidP="004B2F2D">
      <w:pPr>
        <w:spacing w:before="120" w:after="120"/>
        <w:ind w:left="1276" w:hanging="709"/>
        <w:jc w:val="both"/>
        <w:rPr>
          <w:bCs/>
          <w:sz w:val="22"/>
          <w:szCs w:val="22"/>
        </w:rPr>
      </w:pPr>
      <w:r>
        <w:rPr>
          <w:bCs/>
          <w:sz w:val="22"/>
          <w:szCs w:val="22"/>
        </w:rPr>
        <w:t>21</w:t>
      </w:r>
      <w:r w:rsidR="004B2F2D" w:rsidRPr="00CA6498">
        <w:rPr>
          <w:bCs/>
          <w:sz w:val="22"/>
          <w:szCs w:val="22"/>
        </w:rPr>
        <w:t>.</w:t>
      </w:r>
      <w:r>
        <w:rPr>
          <w:bCs/>
          <w:sz w:val="22"/>
          <w:szCs w:val="22"/>
        </w:rPr>
        <w:t>1</w:t>
      </w:r>
      <w:r w:rsidR="004B2F2D" w:rsidRPr="00CA6498">
        <w:rPr>
          <w:sz w:val="22"/>
          <w:szCs w:val="22"/>
        </w:rPr>
        <w:tab/>
      </w:r>
      <w:r w:rsidR="004B2F2D" w:rsidRPr="00CA6498">
        <w:rPr>
          <w:bCs/>
          <w:sz w:val="22"/>
          <w:szCs w:val="22"/>
        </w:rPr>
        <w:t xml:space="preserve">The interim payments will be paid as determined in Article </w:t>
      </w:r>
      <w:r w:rsidR="001E2E91">
        <w:rPr>
          <w:bCs/>
          <w:sz w:val="22"/>
          <w:szCs w:val="22"/>
        </w:rPr>
        <w:t>20</w:t>
      </w:r>
      <w:bookmarkStart w:id="15" w:name="_GoBack"/>
      <w:bookmarkEnd w:id="15"/>
      <w:r w:rsidR="004B2F2D" w:rsidRPr="00CA6498">
        <w:rPr>
          <w:bCs/>
          <w:sz w:val="22"/>
          <w:szCs w:val="22"/>
        </w:rPr>
        <w:t xml:space="preserve">.1 of these </w:t>
      </w:r>
      <w:r w:rsidR="004B2F2D">
        <w:rPr>
          <w:bCs/>
          <w:sz w:val="22"/>
          <w:szCs w:val="22"/>
        </w:rPr>
        <w:t>s</w:t>
      </w:r>
      <w:r w:rsidR="004B2F2D" w:rsidRPr="00CA6498">
        <w:rPr>
          <w:bCs/>
          <w:sz w:val="22"/>
          <w:szCs w:val="22"/>
        </w:rPr>
        <w:t xml:space="preserve">pecial </w:t>
      </w:r>
      <w:r w:rsidR="004B2F2D">
        <w:rPr>
          <w:bCs/>
          <w:sz w:val="22"/>
          <w:szCs w:val="22"/>
        </w:rPr>
        <w:t>c</w:t>
      </w:r>
      <w:r w:rsidR="004B2F2D" w:rsidRPr="00CA6498">
        <w:rPr>
          <w:bCs/>
          <w:sz w:val="22"/>
          <w:szCs w:val="22"/>
        </w:rPr>
        <w:t>onditions.</w:t>
      </w:r>
    </w:p>
    <w:p w14:paraId="188990A9" w14:textId="7734BF63" w:rsidR="004B2F2D" w:rsidRPr="00116CA6" w:rsidRDefault="00661FC6" w:rsidP="004B2F2D">
      <w:pPr>
        <w:keepNext/>
        <w:spacing w:before="240"/>
        <w:ind w:left="1276" w:hanging="1276"/>
        <w:jc w:val="both"/>
        <w:rPr>
          <w:b/>
          <w:szCs w:val="24"/>
        </w:rPr>
      </w:pPr>
      <w:r>
        <w:rPr>
          <w:b/>
          <w:szCs w:val="24"/>
        </w:rPr>
        <w:t>Article 22</w:t>
      </w:r>
      <w:r w:rsidR="004B2F2D" w:rsidRPr="00116CA6">
        <w:rPr>
          <w:b/>
          <w:szCs w:val="24"/>
        </w:rPr>
        <w:tab/>
        <w:t>Defects liability</w:t>
      </w:r>
    </w:p>
    <w:p w14:paraId="707F62EE" w14:textId="7C451E6F" w:rsidR="004B2F2D" w:rsidRPr="00851D16" w:rsidRDefault="00661FC6" w:rsidP="00661FC6">
      <w:pPr>
        <w:spacing w:before="120" w:after="120"/>
        <w:ind w:left="567"/>
        <w:jc w:val="both"/>
        <w:rPr>
          <w:sz w:val="22"/>
          <w:szCs w:val="22"/>
        </w:rPr>
      </w:pPr>
      <w:r>
        <w:rPr>
          <w:sz w:val="22"/>
          <w:szCs w:val="22"/>
        </w:rPr>
        <w:t>22</w:t>
      </w:r>
      <w:r w:rsidR="004B2F2D" w:rsidRPr="00851D16">
        <w:rPr>
          <w:sz w:val="22"/>
          <w:szCs w:val="22"/>
        </w:rPr>
        <w:t>.1</w:t>
      </w:r>
      <w:r w:rsidR="004B2F2D" w:rsidRPr="00851D16">
        <w:rPr>
          <w:sz w:val="22"/>
          <w:szCs w:val="22"/>
        </w:rPr>
        <w:tab/>
        <w:t xml:space="preserve">The defects liability period is defined as the period commencing on the date of provisional acceptance, during which the </w:t>
      </w:r>
      <w:r w:rsidR="004B2F2D">
        <w:rPr>
          <w:sz w:val="22"/>
          <w:szCs w:val="22"/>
        </w:rPr>
        <w:t>c</w:t>
      </w:r>
      <w:r w:rsidR="004B2F2D" w:rsidRPr="00851D16">
        <w:rPr>
          <w:sz w:val="22"/>
          <w:szCs w:val="22"/>
        </w:rPr>
        <w:t xml:space="preserve">ontractor is required to make good any effect in, or damage to, any part of the work which may appear or occur during this period as notify by the </w:t>
      </w:r>
      <w:r w:rsidR="004B2F2D">
        <w:rPr>
          <w:sz w:val="22"/>
          <w:szCs w:val="22"/>
        </w:rPr>
        <w:t>s</w:t>
      </w:r>
      <w:r w:rsidR="004B2F2D" w:rsidRPr="00851D16">
        <w:rPr>
          <w:sz w:val="22"/>
          <w:szCs w:val="22"/>
        </w:rPr>
        <w:t xml:space="preserve">upervisor or the </w:t>
      </w:r>
      <w:r w:rsidR="004B2F2D">
        <w:rPr>
          <w:sz w:val="22"/>
          <w:szCs w:val="22"/>
        </w:rPr>
        <w:lastRenderedPageBreak/>
        <w:t>c</w:t>
      </w:r>
      <w:r w:rsidR="004B2F2D" w:rsidRPr="00851D16">
        <w:rPr>
          <w:sz w:val="22"/>
          <w:szCs w:val="22"/>
        </w:rPr>
        <w:t xml:space="preserve">ontracting </w:t>
      </w:r>
      <w:r w:rsidR="004B2F2D">
        <w:rPr>
          <w:sz w:val="22"/>
          <w:szCs w:val="22"/>
        </w:rPr>
        <w:t>a</w:t>
      </w:r>
      <w:r w:rsidR="004B2F2D" w:rsidRPr="00851D16">
        <w:rPr>
          <w:sz w:val="22"/>
          <w:szCs w:val="22"/>
        </w:rPr>
        <w:t xml:space="preserve">uthority. The rights and obligations of the parties with regard to this defects liability period are laid down in Article 61 of the </w:t>
      </w:r>
      <w:r w:rsidR="004B2F2D">
        <w:rPr>
          <w:sz w:val="22"/>
          <w:szCs w:val="22"/>
        </w:rPr>
        <w:t>g</w:t>
      </w:r>
      <w:r w:rsidR="004B2F2D" w:rsidRPr="00851D16">
        <w:rPr>
          <w:sz w:val="22"/>
          <w:szCs w:val="22"/>
        </w:rPr>
        <w:t xml:space="preserve">eneral </w:t>
      </w:r>
      <w:r w:rsidR="004B2F2D">
        <w:rPr>
          <w:sz w:val="22"/>
          <w:szCs w:val="22"/>
        </w:rPr>
        <w:t>c</w:t>
      </w:r>
      <w:r w:rsidR="004B2F2D" w:rsidRPr="00851D16">
        <w:rPr>
          <w:sz w:val="22"/>
          <w:szCs w:val="22"/>
        </w:rPr>
        <w:t xml:space="preserve">onditions. </w:t>
      </w:r>
    </w:p>
    <w:p w14:paraId="620345DC" w14:textId="101C9FD6" w:rsidR="004B2F2D" w:rsidRPr="00116CA6" w:rsidRDefault="004B2F2D" w:rsidP="004B2F2D">
      <w:pPr>
        <w:spacing w:before="240"/>
        <w:ind w:left="1276" w:hanging="1276"/>
        <w:jc w:val="both"/>
        <w:rPr>
          <w:b/>
          <w:szCs w:val="24"/>
        </w:rPr>
      </w:pPr>
      <w:r w:rsidRPr="00116CA6">
        <w:rPr>
          <w:b/>
          <w:szCs w:val="24"/>
        </w:rPr>
        <w:t xml:space="preserve">Article </w:t>
      </w:r>
      <w:r w:rsidR="00661FC6">
        <w:rPr>
          <w:b/>
          <w:szCs w:val="24"/>
        </w:rPr>
        <w:t>23</w:t>
      </w:r>
      <w:r w:rsidRPr="00116CA6">
        <w:rPr>
          <w:b/>
          <w:szCs w:val="24"/>
        </w:rPr>
        <w:tab/>
        <w:t>Dispute settlement</w:t>
      </w:r>
    </w:p>
    <w:p w14:paraId="329BFD70" w14:textId="57C3912E" w:rsidR="004B2F2D" w:rsidRDefault="00661FC6" w:rsidP="004B2F2D">
      <w:pPr>
        <w:keepNext/>
        <w:keepLines/>
        <w:tabs>
          <w:tab w:val="left" w:pos="1134"/>
        </w:tabs>
        <w:spacing w:before="240" w:after="120"/>
        <w:ind w:left="1134" w:hanging="1134"/>
        <w:jc w:val="both"/>
        <w:rPr>
          <w:sz w:val="22"/>
          <w:szCs w:val="22"/>
          <w:lang w:bidi="kn-IN"/>
        </w:rPr>
      </w:pPr>
      <w:r>
        <w:rPr>
          <w:rStyle w:val="DefaultMargins"/>
          <w:rFonts w:ascii="Times New Roman" w:hAnsi="Times New Roman" w:cs="Times New Roman"/>
          <w:bCs/>
          <w:spacing w:val="-3"/>
          <w:sz w:val="22"/>
          <w:szCs w:val="22"/>
          <w:lang w:val="en-GB"/>
        </w:rPr>
        <w:t>23</w:t>
      </w:r>
      <w:r w:rsidR="004B2F2D" w:rsidRPr="00E5391D">
        <w:rPr>
          <w:rStyle w:val="DefaultMargins"/>
          <w:rFonts w:ascii="Times New Roman" w:hAnsi="Times New Roman" w:cs="Times New Roman"/>
          <w:bCs/>
          <w:spacing w:val="-3"/>
          <w:sz w:val="22"/>
          <w:szCs w:val="22"/>
          <w:lang w:val="en-GB"/>
        </w:rPr>
        <w:t>.</w:t>
      </w:r>
      <w:r>
        <w:rPr>
          <w:rStyle w:val="DefaultMargins"/>
          <w:rFonts w:ascii="Times New Roman" w:hAnsi="Times New Roman" w:cs="Times New Roman"/>
          <w:bCs/>
          <w:spacing w:val="-3"/>
          <w:sz w:val="22"/>
          <w:szCs w:val="22"/>
          <w:lang w:val="en-GB"/>
        </w:rPr>
        <w:t>1</w:t>
      </w:r>
      <w:r w:rsidR="004B2F2D" w:rsidRPr="00E5391D">
        <w:rPr>
          <w:rStyle w:val="DefaultMargins"/>
          <w:rFonts w:ascii="Times New Roman" w:hAnsi="Times New Roman" w:cs="Times New Roman"/>
          <w:spacing w:val="-3"/>
          <w:sz w:val="22"/>
          <w:szCs w:val="22"/>
          <w:lang w:val="en-GB"/>
        </w:rPr>
        <w:tab/>
      </w:r>
      <w:r w:rsidR="004B2F2D" w:rsidRPr="00A04A21">
        <w:rPr>
          <w:sz w:val="22"/>
          <w:szCs w:val="22"/>
          <w:lang w:bidi="kn-IN"/>
        </w:rPr>
        <w:t>Any dispute arising out of or relating to this contract which cannot be settled otherwise shall be referred to the exclusive jurisdiction of</w:t>
      </w:r>
      <w:r w:rsidR="004B2F2D">
        <w:rPr>
          <w:sz w:val="22"/>
          <w:szCs w:val="22"/>
          <w:lang w:bidi="kn-IN"/>
        </w:rPr>
        <w:t xml:space="preserve"> Georgian Courts</w:t>
      </w:r>
      <w:r w:rsidR="004B2F2D" w:rsidRPr="00A04A21">
        <w:rPr>
          <w:sz w:val="22"/>
          <w:szCs w:val="22"/>
          <w:lang w:bidi="kn-IN"/>
        </w:rPr>
        <w:t xml:space="preserve"> in accordance with the national legislation of the state of the contracting authority</w:t>
      </w:r>
    </w:p>
    <w:p w14:paraId="25567679" w14:textId="2121C896" w:rsidR="004B2F2D" w:rsidRPr="00E901E9" w:rsidRDefault="00661FC6" w:rsidP="004B2F2D">
      <w:pPr>
        <w:keepNext/>
        <w:keepLines/>
        <w:tabs>
          <w:tab w:val="left" w:pos="1134"/>
        </w:tabs>
        <w:spacing w:before="240" w:after="120"/>
        <w:ind w:left="1134" w:hanging="1134"/>
        <w:jc w:val="both"/>
        <w:rPr>
          <w:b/>
          <w:szCs w:val="24"/>
        </w:rPr>
      </w:pPr>
      <w:r>
        <w:rPr>
          <w:b/>
          <w:szCs w:val="24"/>
        </w:rPr>
        <w:t>Article 24</w:t>
      </w:r>
      <w:r w:rsidR="004B2F2D" w:rsidRPr="00E901E9">
        <w:rPr>
          <w:b/>
          <w:szCs w:val="24"/>
        </w:rPr>
        <w:tab/>
        <w:t>Data protection</w:t>
      </w:r>
    </w:p>
    <w:p w14:paraId="010BD00F" w14:textId="77777777" w:rsidR="004B2F2D" w:rsidRPr="00E901E9" w:rsidRDefault="004B2F2D" w:rsidP="004B2F2D">
      <w:pPr>
        <w:jc w:val="both"/>
        <w:rPr>
          <w:sz w:val="22"/>
          <w:szCs w:val="22"/>
        </w:rPr>
      </w:pPr>
      <w:r w:rsidRPr="00E901E9">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3D398998" w14:textId="77777777" w:rsidR="004B2F2D" w:rsidRPr="005C0DEE" w:rsidRDefault="004B2F2D" w:rsidP="004B2F2D">
      <w:pPr>
        <w:jc w:val="both"/>
        <w:rPr>
          <w:sz w:val="22"/>
          <w:szCs w:val="22"/>
          <w:u w:val="single"/>
        </w:rPr>
      </w:pPr>
      <w:r w:rsidRPr="00E901E9">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E901E9">
        <w:rPr>
          <w:rStyle w:val="FootnoteReference"/>
          <w:sz w:val="22"/>
          <w:szCs w:val="22"/>
        </w:rPr>
        <w:footnoteReference w:id="1"/>
      </w:r>
      <w:r w:rsidRPr="00E901E9">
        <w:rPr>
          <w:sz w:val="22"/>
          <w:szCs w:val="22"/>
        </w:rPr>
        <w:t xml:space="preserve"> and as detailed in the specific privacy statement published at </w:t>
      </w:r>
      <w:proofErr w:type="spellStart"/>
      <w:r w:rsidRPr="00E901E9">
        <w:rPr>
          <w:sz w:val="22"/>
          <w:szCs w:val="22"/>
        </w:rPr>
        <w:t>ePRAG</w:t>
      </w:r>
      <w:proofErr w:type="spellEnd"/>
      <w:r w:rsidRPr="00E901E9">
        <w:rPr>
          <w:sz w:val="22"/>
          <w:szCs w:val="22"/>
        </w:rPr>
        <w:t>.</w:t>
      </w:r>
    </w:p>
    <w:p w14:paraId="63606442" w14:textId="77777777" w:rsidR="004B2F2D" w:rsidRPr="00E725FE" w:rsidRDefault="004B2F2D" w:rsidP="004B2F2D">
      <w:pPr>
        <w:spacing w:before="360"/>
        <w:jc w:val="center"/>
        <w:rPr>
          <w:b/>
          <w:bCs/>
          <w:sz w:val="22"/>
          <w:szCs w:val="22"/>
        </w:rPr>
      </w:pPr>
    </w:p>
    <w:p w14:paraId="28EC45EE" w14:textId="10A80718" w:rsidR="00E5391D" w:rsidRPr="006015D0" w:rsidRDefault="00E5391D" w:rsidP="00E5391D">
      <w:pPr>
        <w:spacing w:before="360"/>
        <w:jc w:val="center"/>
        <w:rPr>
          <w:b/>
          <w:bCs/>
          <w:sz w:val="22"/>
          <w:szCs w:val="22"/>
        </w:rPr>
      </w:pPr>
    </w:p>
    <w:sectPr w:rsidR="00E5391D" w:rsidRPr="006015D0" w:rsidSect="003A272E">
      <w:headerReference w:type="even" r:id="rId10"/>
      <w:headerReference w:type="default" r:id="rId11"/>
      <w:footerReference w:type="even" r:id="rId12"/>
      <w:footerReference w:type="default" r:id="rId13"/>
      <w:headerReference w:type="first" r:id="rId14"/>
      <w:footerReference w:type="first" r:id="rId15"/>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2812D" w14:textId="77777777" w:rsidR="00AC1D38" w:rsidRPr="00E725FE" w:rsidRDefault="00AC1D38">
      <w:r w:rsidRPr="00E725FE">
        <w:separator/>
      </w:r>
    </w:p>
  </w:endnote>
  <w:endnote w:type="continuationSeparator" w:id="0">
    <w:p w14:paraId="01D460F0" w14:textId="77777777" w:rsidR="00AC1D38" w:rsidRPr="00E725FE" w:rsidRDefault="00AC1D38">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auto"/>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26315" w14:textId="77777777" w:rsidR="00B155B3" w:rsidRDefault="00B155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43FFF50" w14:textId="77777777" w:rsidR="00B155B3" w:rsidRDefault="00B155B3">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07832" w14:textId="77777777" w:rsidR="00B155B3" w:rsidRDefault="00B155B3" w:rsidP="00B3283E">
    <w:pPr>
      <w:pStyle w:val="Footer"/>
      <w:tabs>
        <w:tab w:val="clear" w:pos="4320"/>
        <w:tab w:val="clear" w:pos="8640"/>
        <w:tab w:val="right" w:pos="9214"/>
      </w:tabs>
      <w:ind w:right="5"/>
      <w:rPr>
        <w:b/>
        <w:sz w:val="18"/>
        <w:szCs w:val="18"/>
      </w:rPr>
    </w:pPr>
  </w:p>
  <w:p w14:paraId="4E0FC3DF" w14:textId="19097CDB" w:rsidR="00B155B3" w:rsidRPr="00B3283E" w:rsidRDefault="00B155B3" w:rsidP="00B3283E">
    <w:pPr>
      <w:pStyle w:val="Footer"/>
      <w:tabs>
        <w:tab w:val="clear" w:pos="4320"/>
        <w:tab w:val="clear" w:pos="8640"/>
        <w:tab w:val="right" w:pos="9214"/>
      </w:tabs>
      <w:ind w:right="5"/>
      <w:rPr>
        <w:rStyle w:val="PageNumber"/>
        <w:sz w:val="18"/>
        <w:szCs w:val="18"/>
      </w:rPr>
    </w:pPr>
    <w:r>
      <w:rPr>
        <w:b/>
        <w:sz w:val="18"/>
      </w:rPr>
      <w:t>July 2019</w:t>
    </w:r>
    <w:r w:rsidRPr="00B3283E">
      <w:rPr>
        <w:sz w:val="18"/>
        <w:szCs w:val="18"/>
      </w:rPr>
      <w:tab/>
      <w:t xml:space="preserve">Page </w:t>
    </w:r>
    <w:r w:rsidRPr="00B3283E">
      <w:rPr>
        <w:rStyle w:val="PageNumber"/>
        <w:sz w:val="18"/>
        <w:szCs w:val="18"/>
      </w:rPr>
      <w:fldChar w:fldCharType="begin"/>
    </w:r>
    <w:r w:rsidRPr="00B3283E">
      <w:rPr>
        <w:rStyle w:val="PageNumber"/>
        <w:sz w:val="18"/>
        <w:szCs w:val="18"/>
      </w:rPr>
      <w:instrText xml:space="preserve"> PAGE </w:instrText>
    </w:r>
    <w:r w:rsidRPr="00B3283E">
      <w:rPr>
        <w:rStyle w:val="PageNumber"/>
        <w:sz w:val="18"/>
        <w:szCs w:val="18"/>
      </w:rPr>
      <w:fldChar w:fldCharType="separate"/>
    </w:r>
    <w:r w:rsidR="001E2E91">
      <w:rPr>
        <w:rStyle w:val="PageNumber"/>
        <w:noProof/>
        <w:sz w:val="18"/>
        <w:szCs w:val="18"/>
      </w:rPr>
      <w:t>8</w:t>
    </w:r>
    <w:r w:rsidRPr="00B3283E">
      <w:rPr>
        <w:rStyle w:val="PageNumber"/>
        <w:sz w:val="18"/>
        <w:szCs w:val="18"/>
      </w:rPr>
      <w:fldChar w:fldCharType="end"/>
    </w:r>
    <w:r w:rsidRPr="00B3283E">
      <w:rPr>
        <w:rStyle w:val="PageNumber"/>
        <w:sz w:val="18"/>
        <w:szCs w:val="18"/>
      </w:rPr>
      <w:t xml:space="preserve"> of </w:t>
    </w:r>
    <w:r w:rsidRPr="00B3283E">
      <w:rPr>
        <w:rStyle w:val="PageNumber"/>
        <w:sz w:val="18"/>
        <w:szCs w:val="18"/>
      </w:rPr>
      <w:fldChar w:fldCharType="begin"/>
    </w:r>
    <w:r w:rsidRPr="00B3283E">
      <w:rPr>
        <w:rStyle w:val="PageNumber"/>
        <w:sz w:val="18"/>
        <w:szCs w:val="18"/>
      </w:rPr>
      <w:instrText xml:space="preserve"> NUMPAGES </w:instrText>
    </w:r>
    <w:r w:rsidRPr="00B3283E">
      <w:rPr>
        <w:rStyle w:val="PageNumber"/>
        <w:sz w:val="18"/>
        <w:szCs w:val="18"/>
      </w:rPr>
      <w:fldChar w:fldCharType="separate"/>
    </w:r>
    <w:r w:rsidR="001E2E91">
      <w:rPr>
        <w:rStyle w:val="PageNumber"/>
        <w:noProof/>
        <w:sz w:val="18"/>
        <w:szCs w:val="18"/>
      </w:rPr>
      <w:t>8</w:t>
    </w:r>
    <w:r w:rsidRPr="00B3283E">
      <w:rPr>
        <w:rStyle w:val="PageNumber"/>
        <w:sz w:val="18"/>
        <w:szCs w:val="18"/>
      </w:rPr>
      <w:fldChar w:fldCharType="end"/>
    </w:r>
  </w:p>
  <w:p w14:paraId="4DDA1435" w14:textId="77777777" w:rsidR="00B155B3" w:rsidRPr="00B3283E" w:rsidRDefault="00B155B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Pr>
        <w:noProof/>
        <w:sz w:val="18"/>
        <w:szCs w:val="18"/>
      </w:rPr>
      <w:t>d4o_specialconditions_en.doc</w:t>
    </w:r>
    <w:r w:rsidRPr="00B3283E">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92D5F" w14:textId="77777777" w:rsidR="00B155B3" w:rsidRDefault="00B155B3" w:rsidP="00F2670B">
    <w:pPr>
      <w:pStyle w:val="Footer"/>
      <w:tabs>
        <w:tab w:val="clear" w:pos="4320"/>
        <w:tab w:val="clear" w:pos="8640"/>
        <w:tab w:val="right" w:pos="8931"/>
      </w:tabs>
      <w:ind w:right="6"/>
      <w:rPr>
        <w:b/>
        <w:sz w:val="18"/>
        <w:szCs w:val="18"/>
      </w:rPr>
    </w:pPr>
  </w:p>
  <w:p w14:paraId="22BE50C8" w14:textId="77777777" w:rsidR="00B155B3" w:rsidRPr="009423FB" w:rsidRDefault="00B155B3" w:rsidP="00F2670B">
    <w:pPr>
      <w:pStyle w:val="Footer"/>
      <w:tabs>
        <w:tab w:val="clear" w:pos="4320"/>
        <w:tab w:val="clear" w:pos="8640"/>
        <w:tab w:val="right" w:pos="8931"/>
      </w:tabs>
      <w:ind w:right="6"/>
      <w:rPr>
        <w:rStyle w:val="PageNumber"/>
        <w:sz w:val="18"/>
        <w:szCs w:val="18"/>
      </w:rPr>
    </w:pPr>
    <w:r>
      <w:rPr>
        <w:b/>
        <w:sz w:val="18"/>
        <w:szCs w:val="18"/>
      </w:rPr>
      <w:t>May 2018</w:t>
    </w:r>
    <w:r w:rsidRPr="009423FB">
      <w:rPr>
        <w:sz w:val="18"/>
        <w:szCs w:val="18"/>
      </w:rPr>
      <w:tab/>
    </w:r>
    <w:r w:rsidRPr="009423FB">
      <w:rPr>
        <w:rStyle w:val="PageNumber"/>
        <w:sz w:val="18"/>
        <w:szCs w:val="18"/>
      </w:rPr>
      <w:t xml:space="preserve">Page </w:t>
    </w:r>
    <w:r w:rsidRPr="009423FB">
      <w:rPr>
        <w:rStyle w:val="PageNumber"/>
        <w:sz w:val="18"/>
        <w:szCs w:val="18"/>
      </w:rPr>
      <w:fldChar w:fldCharType="begin"/>
    </w:r>
    <w:r w:rsidRPr="009423FB">
      <w:rPr>
        <w:rStyle w:val="PageNumber"/>
        <w:sz w:val="18"/>
        <w:szCs w:val="18"/>
      </w:rPr>
      <w:instrText xml:space="preserve"> PAGE </w:instrText>
    </w:r>
    <w:r w:rsidRPr="009423FB">
      <w:rPr>
        <w:rStyle w:val="PageNumber"/>
        <w:sz w:val="18"/>
        <w:szCs w:val="18"/>
      </w:rPr>
      <w:fldChar w:fldCharType="separate"/>
    </w:r>
    <w:r>
      <w:rPr>
        <w:rStyle w:val="PageNumber"/>
        <w:noProof/>
        <w:sz w:val="18"/>
        <w:szCs w:val="18"/>
      </w:rPr>
      <w:t>1</w:t>
    </w:r>
    <w:r w:rsidRPr="009423FB">
      <w:rPr>
        <w:rStyle w:val="PageNumber"/>
        <w:sz w:val="18"/>
        <w:szCs w:val="18"/>
      </w:rPr>
      <w:fldChar w:fldCharType="end"/>
    </w:r>
    <w:r w:rsidRPr="009423FB">
      <w:rPr>
        <w:rStyle w:val="PageNumber"/>
        <w:sz w:val="18"/>
        <w:szCs w:val="18"/>
      </w:rPr>
      <w:t xml:space="preserve"> of </w:t>
    </w:r>
    <w:r w:rsidRPr="009423FB">
      <w:rPr>
        <w:rStyle w:val="PageNumber"/>
        <w:sz w:val="18"/>
        <w:szCs w:val="18"/>
      </w:rPr>
      <w:fldChar w:fldCharType="begin"/>
    </w:r>
    <w:r w:rsidRPr="009423FB">
      <w:rPr>
        <w:rStyle w:val="PageNumber"/>
        <w:sz w:val="18"/>
        <w:szCs w:val="18"/>
      </w:rPr>
      <w:instrText xml:space="preserve"> NUMPAGES </w:instrText>
    </w:r>
    <w:r w:rsidRPr="009423FB">
      <w:rPr>
        <w:rStyle w:val="PageNumber"/>
        <w:sz w:val="18"/>
        <w:szCs w:val="18"/>
      </w:rPr>
      <w:fldChar w:fldCharType="separate"/>
    </w:r>
    <w:r>
      <w:rPr>
        <w:rStyle w:val="PageNumber"/>
        <w:noProof/>
        <w:sz w:val="18"/>
        <w:szCs w:val="18"/>
      </w:rPr>
      <w:t>12</w:t>
    </w:r>
    <w:r w:rsidRPr="009423FB">
      <w:rPr>
        <w:rStyle w:val="PageNumber"/>
        <w:sz w:val="18"/>
        <w:szCs w:val="18"/>
      </w:rPr>
      <w:fldChar w:fldCharType="end"/>
    </w:r>
  </w:p>
  <w:p w14:paraId="7A2DD621" w14:textId="77777777" w:rsidR="00B155B3" w:rsidRPr="00004B49" w:rsidRDefault="00B155B3"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5B952" w14:textId="77777777" w:rsidR="00AC1D38" w:rsidRPr="00E725FE" w:rsidRDefault="00AC1D38">
      <w:r w:rsidRPr="00E725FE">
        <w:separator/>
      </w:r>
    </w:p>
  </w:footnote>
  <w:footnote w:type="continuationSeparator" w:id="0">
    <w:p w14:paraId="079E689D" w14:textId="77777777" w:rsidR="00AC1D38" w:rsidRPr="00E725FE" w:rsidRDefault="00AC1D38">
      <w:r w:rsidRPr="00E725FE">
        <w:continuationSeparator/>
      </w:r>
    </w:p>
  </w:footnote>
  <w:footnote w:id="1">
    <w:p w14:paraId="14860E7F" w14:textId="77777777" w:rsidR="00B155B3" w:rsidRDefault="00B155B3" w:rsidP="004B2F2D">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5BCC3" w14:textId="77777777" w:rsidR="00B155B3" w:rsidRDefault="00B155B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177BD" w14:textId="77777777" w:rsidR="00B155B3" w:rsidRDefault="00B155B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C2C31" w14:textId="77777777" w:rsidR="00B155B3" w:rsidRDefault="00B155B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D78222E" w14:textId="77777777" w:rsidR="00B155B3" w:rsidRDefault="00B155B3" w:rsidP="00582940">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F0D47"/>
    <w:multiLevelType w:val="hybridMultilevel"/>
    <w:tmpl w:val="39D40386"/>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3"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3"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4"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5"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7"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8"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9"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2"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23"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2B85604"/>
    <w:multiLevelType w:val="hybridMultilevel"/>
    <w:tmpl w:val="48F8A3E2"/>
    <w:lvl w:ilvl="0" w:tplc="0422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5A22A06"/>
    <w:multiLevelType w:val="hybridMultilevel"/>
    <w:tmpl w:val="D9122692"/>
    <w:lvl w:ilvl="0" w:tplc="FC503BB4">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5"/>
  </w:num>
  <w:num w:numId="2">
    <w:abstractNumId w:val="12"/>
  </w:num>
  <w:num w:numId="3">
    <w:abstractNumId w:val="13"/>
  </w:num>
  <w:num w:numId="4">
    <w:abstractNumId w:val="2"/>
  </w:num>
  <w:num w:numId="5">
    <w:abstractNumId w:val="19"/>
    <w:lvlOverride w:ilvl="0">
      <w:startOverride w:val="1"/>
    </w:lvlOverride>
  </w:num>
  <w:num w:numId="6">
    <w:abstractNumId w:val="8"/>
  </w:num>
  <w:num w:numId="7">
    <w:abstractNumId w:val="3"/>
  </w:num>
  <w:num w:numId="8">
    <w:abstractNumId w:val="22"/>
  </w:num>
  <w:num w:numId="9">
    <w:abstractNumId w:val="20"/>
  </w:num>
  <w:num w:numId="10">
    <w:abstractNumId w:val="11"/>
  </w:num>
  <w:num w:numId="11">
    <w:abstractNumId w:val="5"/>
  </w:num>
  <w:num w:numId="12">
    <w:abstractNumId w:val="10"/>
  </w:num>
  <w:num w:numId="13">
    <w:abstractNumId w:val="18"/>
  </w:num>
  <w:num w:numId="14">
    <w:abstractNumId w:val="21"/>
  </w:num>
  <w:num w:numId="15">
    <w:abstractNumId w:val="7"/>
  </w:num>
  <w:num w:numId="16">
    <w:abstractNumId w:val="17"/>
  </w:num>
  <w:num w:numId="17">
    <w:abstractNumId w:val="16"/>
  </w:num>
  <w:num w:numId="18">
    <w:abstractNumId w:val="14"/>
  </w:num>
  <w:num w:numId="19">
    <w:abstractNumId w:val="15"/>
  </w:num>
  <w:num w:numId="20">
    <w:abstractNumId w:val="4"/>
  </w:num>
  <w:num w:numId="21">
    <w:abstractNumId w:val="9"/>
  </w:num>
  <w:num w:numId="22">
    <w:abstractNumId w:val="1"/>
  </w:num>
  <w:num w:numId="23">
    <w:abstractNumId w:val="6"/>
  </w:num>
  <w:num w:numId="24">
    <w:abstractNumId w:val="23"/>
  </w:num>
  <w:num w:numId="25">
    <w:abstractNumId w:val="26"/>
  </w:num>
  <w:num w:numId="26">
    <w:abstractNumId w:val="0"/>
  </w:num>
  <w:num w:numId="27">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ctiveWritingStyle w:appName="MSWord" w:lang="en-GB" w:vendorID="64" w:dllVersion="131078" w:nlCheck="1" w:checkStyle="0"/>
  <w:activeWritingStyle w:appName="MSWord" w:lang="en-US" w:vendorID="64" w:dllVersion="131078" w:nlCheck="1" w:checkStyle="0"/>
  <w:activeWritingStyle w:appName="MSWord" w:lang="fr-BE" w:vendorID="64" w:dllVersion="131078" w:nlCheck="1" w:checkStyle="0"/>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5-EN-REV-00.DOC"/>
  </w:docVars>
  <w:rsids>
    <w:rsidRoot w:val="00AE38F8"/>
    <w:rsid w:val="00004B49"/>
    <w:rsid w:val="00006DF8"/>
    <w:rsid w:val="0001376A"/>
    <w:rsid w:val="00020A5B"/>
    <w:rsid w:val="00021EB3"/>
    <w:rsid w:val="00030A2D"/>
    <w:rsid w:val="00031E63"/>
    <w:rsid w:val="0003690E"/>
    <w:rsid w:val="000435A0"/>
    <w:rsid w:val="00044AF2"/>
    <w:rsid w:val="0005004B"/>
    <w:rsid w:val="00052A25"/>
    <w:rsid w:val="00052A9F"/>
    <w:rsid w:val="000534BE"/>
    <w:rsid w:val="00055A26"/>
    <w:rsid w:val="00057B00"/>
    <w:rsid w:val="00060C1E"/>
    <w:rsid w:val="00065189"/>
    <w:rsid w:val="000813E1"/>
    <w:rsid w:val="00084217"/>
    <w:rsid w:val="00091417"/>
    <w:rsid w:val="00092A6F"/>
    <w:rsid w:val="000A6A0E"/>
    <w:rsid w:val="000A744B"/>
    <w:rsid w:val="000B16FC"/>
    <w:rsid w:val="000B190D"/>
    <w:rsid w:val="000C0C20"/>
    <w:rsid w:val="000C26EA"/>
    <w:rsid w:val="000C549B"/>
    <w:rsid w:val="000C5619"/>
    <w:rsid w:val="000C6752"/>
    <w:rsid w:val="000C7952"/>
    <w:rsid w:val="000D13E7"/>
    <w:rsid w:val="000D7C74"/>
    <w:rsid w:val="000E0648"/>
    <w:rsid w:val="000E537A"/>
    <w:rsid w:val="000F39C3"/>
    <w:rsid w:val="000F6102"/>
    <w:rsid w:val="00101855"/>
    <w:rsid w:val="001050EE"/>
    <w:rsid w:val="00107540"/>
    <w:rsid w:val="00111B7A"/>
    <w:rsid w:val="00114F35"/>
    <w:rsid w:val="00116CA6"/>
    <w:rsid w:val="0011710F"/>
    <w:rsid w:val="001204DA"/>
    <w:rsid w:val="0012355E"/>
    <w:rsid w:val="001371B3"/>
    <w:rsid w:val="001466DD"/>
    <w:rsid w:val="001557A3"/>
    <w:rsid w:val="0016526B"/>
    <w:rsid w:val="00165A9F"/>
    <w:rsid w:val="00166BD4"/>
    <w:rsid w:val="0017313B"/>
    <w:rsid w:val="00173310"/>
    <w:rsid w:val="00175DF3"/>
    <w:rsid w:val="00185842"/>
    <w:rsid w:val="00192C51"/>
    <w:rsid w:val="00196F72"/>
    <w:rsid w:val="001978EF"/>
    <w:rsid w:val="001A4E4A"/>
    <w:rsid w:val="001A72CD"/>
    <w:rsid w:val="001B2DD7"/>
    <w:rsid w:val="001B31E6"/>
    <w:rsid w:val="001C1D2A"/>
    <w:rsid w:val="001C2095"/>
    <w:rsid w:val="001C36AC"/>
    <w:rsid w:val="001C7817"/>
    <w:rsid w:val="001D0705"/>
    <w:rsid w:val="001E0345"/>
    <w:rsid w:val="001E2E91"/>
    <w:rsid w:val="001E440F"/>
    <w:rsid w:val="001E677A"/>
    <w:rsid w:val="001F48E9"/>
    <w:rsid w:val="001F61FC"/>
    <w:rsid w:val="0020115F"/>
    <w:rsid w:val="00203C42"/>
    <w:rsid w:val="00203E27"/>
    <w:rsid w:val="00205125"/>
    <w:rsid w:val="00205F35"/>
    <w:rsid w:val="002079A9"/>
    <w:rsid w:val="00212360"/>
    <w:rsid w:val="00212E05"/>
    <w:rsid w:val="0021368F"/>
    <w:rsid w:val="00215793"/>
    <w:rsid w:val="00216A9C"/>
    <w:rsid w:val="002172D1"/>
    <w:rsid w:val="002223C1"/>
    <w:rsid w:val="0023359D"/>
    <w:rsid w:val="00233F90"/>
    <w:rsid w:val="00236039"/>
    <w:rsid w:val="0024466C"/>
    <w:rsid w:val="002475C4"/>
    <w:rsid w:val="00247FEF"/>
    <w:rsid w:val="00252888"/>
    <w:rsid w:val="00253B57"/>
    <w:rsid w:val="00253E09"/>
    <w:rsid w:val="00256EE1"/>
    <w:rsid w:val="00266C41"/>
    <w:rsid w:val="00270B92"/>
    <w:rsid w:val="00276EB7"/>
    <w:rsid w:val="0027754F"/>
    <w:rsid w:val="0028152C"/>
    <w:rsid w:val="00286A23"/>
    <w:rsid w:val="00295092"/>
    <w:rsid w:val="00297666"/>
    <w:rsid w:val="002B13F4"/>
    <w:rsid w:val="002B7A05"/>
    <w:rsid w:val="002C4845"/>
    <w:rsid w:val="002D0A12"/>
    <w:rsid w:val="002D0B03"/>
    <w:rsid w:val="002D294D"/>
    <w:rsid w:val="002D2BD5"/>
    <w:rsid w:val="002D7495"/>
    <w:rsid w:val="002D75A2"/>
    <w:rsid w:val="002E58FA"/>
    <w:rsid w:val="002F6D2E"/>
    <w:rsid w:val="00301DE9"/>
    <w:rsid w:val="00305FF9"/>
    <w:rsid w:val="003072B8"/>
    <w:rsid w:val="003111D9"/>
    <w:rsid w:val="00311D2D"/>
    <w:rsid w:val="003308BB"/>
    <w:rsid w:val="0033332D"/>
    <w:rsid w:val="00340C6C"/>
    <w:rsid w:val="00346E32"/>
    <w:rsid w:val="00346FAF"/>
    <w:rsid w:val="003521FE"/>
    <w:rsid w:val="00354B1F"/>
    <w:rsid w:val="00356B1D"/>
    <w:rsid w:val="00361B54"/>
    <w:rsid w:val="00362638"/>
    <w:rsid w:val="00363B97"/>
    <w:rsid w:val="0036592E"/>
    <w:rsid w:val="003721D9"/>
    <w:rsid w:val="00382FE0"/>
    <w:rsid w:val="00384ED2"/>
    <w:rsid w:val="003909E9"/>
    <w:rsid w:val="00392541"/>
    <w:rsid w:val="00394BBB"/>
    <w:rsid w:val="0039780F"/>
    <w:rsid w:val="003A2536"/>
    <w:rsid w:val="003A272E"/>
    <w:rsid w:val="003A358D"/>
    <w:rsid w:val="003A77FA"/>
    <w:rsid w:val="003B164A"/>
    <w:rsid w:val="003C07AB"/>
    <w:rsid w:val="003C0C4C"/>
    <w:rsid w:val="003C1679"/>
    <w:rsid w:val="003C2000"/>
    <w:rsid w:val="003C60D0"/>
    <w:rsid w:val="003C7183"/>
    <w:rsid w:val="003D2B40"/>
    <w:rsid w:val="003D3100"/>
    <w:rsid w:val="003D338A"/>
    <w:rsid w:val="003D436F"/>
    <w:rsid w:val="003D764D"/>
    <w:rsid w:val="003D795D"/>
    <w:rsid w:val="003E596D"/>
    <w:rsid w:val="003F005A"/>
    <w:rsid w:val="003F6D11"/>
    <w:rsid w:val="00401C44"/>
    <w:rsid w:val="00403C36"/>
    <w:rsid w:val="00406967"/>
    <w:rsid w:val="00407129"/>
    <w:rsid w:val="00407C73"/>
    <w:rsid w:val="004112D4"/>
    <w:rsid w:val="00414B1C"/>
    <w:rsid w:val="004153D6"/>
    <w:rsid w:val="0042065C"/>
    <w:rsid w:val="004305FD"/>
    <w:rsid w:val="004321C9"/>
    <w:rsid w:val="00433C36"/>
    <w:rsid w:val="004350B6"/>
    <w:rsid w:val="00441407"/>
    <w:rsid w:val="00443948"/>
    <w:rsid w:val="00444CC8"/>
    <w:rsid w:val="004451EA"/>
    <w:rsid w:val="0044751C"/>
    <w:rsid w:val="004514CD"/>
    <w:rsid w:val="004543B0"/>
    <w:rsid w:val="00456951"/>
    <w:rsid w:val="00462214"/>
    <w:rsid w:val="00465174"/>
    <w:rsid w:val="004670EF"/>
    <w:rsid w:val="004715EC"/>
    <w:rsid w:val="004750B6"/>
    <w:rsid w:val="004805F2"/>
    <w:rsid w:val="00480E3B"/>
    <w:rsid w:val="004842DD"/>
    <w:rsid w:val="00485048"/>
    <w:rsid w:val="0048680A"/>
    <w:rsid w:val="0049139F"/>
    <w:rsid w:val="00491D59"/>
    <w:rsid w:val="00494A0D"/>
    <w:rsid w:val="004B2F2D"/>
    <w:rsid w:val="004B33AB"/>
    <w:rsid w:val="004B4D74"/>
    <w:rsid w:val="004C0B83"/>
    <w:rsid w:val="004C192E"/>
    <w:rsid w:val="004D61E0"/>
    <w:rsid w:val="004D6FB2"/>
    <w:rsid w:val="004D761A"/>
    <w:rsid w:val="004E1434"/>
    <w:rsid w:val="004E52DB"/>
    <w:rsid w:val="004F3026"/>
    <w:rsid w:val="004F3786"/>
    <w:rsid w:val="004F5CBC"/>
    <w:rsid w:val="004F7629"/>
    <w:rsid w:val="00501651"/>
    <w:rsid w:val="0051365E"/>
    <w:rsid w:val="005271DB"/>
    <w:rsid w:val="00527F31"/>
    <w:rsid w:val="00531D81"/>
    <w:rsid w:val="005346CE"/>
    <w:rsid w:val="005411B0"/>
    <w:rsid w:val="00541666"/>
    <w:rsid w:val="0054331D"/>
    <w:rsid w:val="00543710"/>
    <w:rsid w:val="00544044"/>
    <w:rsid w:val="005445DB"/>
    <w:rsid w:val="00546410"/>
    <w:rsid w:val="005478E4"/>
    <w:rsid w:val="005522DF"/>
    <w:rsid w:val="00553F9E"/>
    <w:rsid w:val="005570BC"/>
    <w:rsid w:val="005625FF"/>
    <w:rsid w:val="005637E1"/>
    <w:rsid w:val="00567851"/>
    <w:rsid w:val="005678C2"/>
    <w:rsid w:val="0057272D"/>
    <w:rsid w:val="00572753"/>
    <w:rsid w:val="0057733F"/>
    <w:rsid w:val="0057760F"/>
    <w:rsid w:val="005803EF"/>
    <w:rsid w:val="0058254C"/>
    <w:rsid w:val="00582940"/>
    <w:rsid w:val="0058307D"/>
    <w:rsid w:val="00583671"/>
    <w:rsid w:val="00586A41"/>
    <w:rsid w:val="00587FF6"/>
    <w:rsid w:val="00591722"/>
    <w:rsid w:val="00593EB5"/>
    <w:rsid w:val="0059510B"/>
    <w:rsid w:val="00596E41"/>
    <w:rsid w:val="005A0BD0"/>
    <w:rsid w:val="005A2150"/>
    <w:rsid w:val="005A3B22"/>
    <w:rsid w:val="005A4419"/>
    <w:rsid w:val="005B0B44"/>
    <w:rsid w:val="005B4F79"/>
    <w:rsid w:val="005B5F79"/>
    <w:rsid w:val="005C0F07"/>
    <w:rsid w:val="005C1AC4"/>
    <w:rsid w:val="005C742C"/>
    <w:rsid w:val="005D4099"/>
    <w:rsid w:val="005D499E"/>
    <w:rsid w:val="005D5879"/>
    <w:rsid w:val="005E2012"/>
    <w:rsid w:val="005E22D4"/>
    <w:rsid w:val="005E355B"/>
    <w:rsid w:val="006015D0"/>
    <w:rsid w:val="00601A8C"/>
    <w:rsid w:val="00612248"/>
    <w:rsid w:val="00615BB7"/>
    <w:rsid w:val="006218C2"/>
    <w:rsid w:val="00622351"/>
    <w:rsid w:val="00622857"/>
    <w:rsid w:val="00624333"/>
    <w:rsid w:val="006250B5"/>
    <w:rsid w:val="0063160E"/>
    <w:rsid w:val="006316A2"/>
    <w:rsid w:val="0063320F"/>
    <w:rsid w:val="00641155"/>
    <w:rsid w:val="00650696"/>
    <w:rsid w:val="006517D2"/>
    <w:rsid w:val="006610EB"/>
    <w:rsid w:val="00661FC6"/>
    <w:rsid w:val="00664730"/>
    <w:rsid w:val="00664973"/>
    <w:rsid w:val="0066536C"/>
    <w:rsid w:val="00665AD5"/>
    <w:rsid w:val="00670009"/>
    <w:rsid w:val="00673D8C"/>
    <w:rsid w:val="00674750"/>
    <w:rsid w:val="0067499A"/>
    <w:rsid w:val="00675D7D"/>
    <w:rsid w:val="0068098D"/>
    <w:rsid w:val="0068234B"/>
    <w:rsid w:val="006872CB"/>
    <w:rsid w:val="006900F6"/>
    <w:rsid w:val="00690585"/>
    <w:rsid w:val="00690A0E"/>
    <w:rsid w:val="006934C9"/>
    <w:rsid w:val="006937A4"/>
    <w:rsid w:val="006A4779"/>
    <w:rsid w:val="006A75D6"/>
    <w:rsid w:val="006B1B4E"/>
    <w:rsid w:val="006B60CC"/>
    <w:rsid w:val="006B7EE9"/>
    <w:rsid w:val="006C36A7"/>
    <w:rsid w:val="006C4752"/>
    <w:rsid w:val="006D36DD"/>
    <w:rsid w:val="006D7273"/>
    <w:rsid w:val="006D7D6D"/>
    <w:rsid w:val="006E5990"/>
    <w:rsid w:val="006E6032"/>
    <w:rsid w:val="006F17D2"/>
    <w:rsid w:val="006F1994"/>
    <w:rsid w:val="006F1A1B"/>
    <w:rsid w:val="006F60DB"/>
    <w:rsid w:val="006F79B1"/>
    <w:rsid w:val="00707EB9"/>
    <w:rsid w:val="00711F0C"/>
    <w:rsid w:val="007172B0"/>
    <w:rsid w:val="00724ADC"/>
    <w:rsid w:val="00725F2A"/>
    <w:rsid w:val="00726303"/>
    <w:rsid w:val="007300FC"/>
    <w:rsid w:val="00732624"/>
    <w:rsid w:val="00736F79"/>
    <w:rsid w:val="00740350"/>
    <w:rsid w:val="00741C18"/>
    <w:rsid w:val="00742A44"/>
    <w:rsid w:val="00745CC9"/>
    <w:rsid w:val="0074647C"/>
    <w:rsid w:val="007466E1"/>
    <w:rsid w:val="00746BFC"/>
    <w:rsid w:val="00750718"/>
    <w:rsid w:val="00751CDF"/>
    <w:rsid w:val="00754C31"/>
    <w:rsid w:val="00761068"/>
    <w:rsid w:val="007731CA"/>
    <w:rsid w:val="00780E05"/>
    <w:rsid w:val="00785513"/>
    <w:rsid w:val="00790496"/>
    <w:rsid w:val="00795633"/>
    <w:rsid w:val="007963FC"/>
    <w:rsid w:val="007A04CD"/>
    <w:rsid w:val="007A1685"/>
    <w:rsid w:val="007A16ED"/>
    <w:rsid w:val="007A3985"/>
    <w:rsid w:val="007A418C"/>
    <w:rsid w:val="007A5020"/>
    <w:rsid w:val="007B00C5"/>
    <w:rsid w:val="007C10C1"/>
    <w:rsid w:val="007C1642"/>
    <w:rsid w:val="007D22CA"/>
    <w:rsid w:val="007D5114"/>
    <w:rsid w:val="007D6CD0"/>
    <w:rsid w:val="007D732B"/>
    <w:rsid w:val="007E2713"/>
    <w:rsid w:val="007E33CF"/>
    <w:rsid w:val="007E34D8"/>
    <w:rsid w:val="007E7F01"/>
    <w:rsid w:val="007F037F"/>
    <w:rsid w:val="007F1907"/>
    <w:rsid w:val="00801551"/>
    <w:rsid w:val="008020E7"/>
    <w:rsid w:val="0080253E"/>
    <w:rsid w:val="008029EA"/>
    <w:rsid w:val="00806AB3"/>
    <w:rsid w:val="0081151F"/>
    <w:rsid w:val="00811C13"/>
    <w:rsid w:val="00817365"/>
    <w:rsid w:val="00821569"/>
    <w:rsid w:val="00822BE8"/>
    <w:rsid w:val="00825FF4"/>
    <w:rsid w:val="00830A6F"/>
    <w:rsid w:val="008338B0"/>
    <w:rsid w:val="00851D16"/>
    <w:rsid w:val="0085750B"/>
    <w:rsid w:val="00857577"/>
    <w:rsid w:val="0085796F"/>
    <w:rsid w:val="00865463"/>
    <w:rsid w:val="00866754"/>
    <w:rsid w:val="0086700B"/>
    <w:rsid w:val="0087152F"/>
    <w:rsid w:val="008733EA"/>
    <w:rsid w:val="0088035B"/>
    <w:rsid w:val="00880541"/>
    <w:rsid w:val="008824C1"/>
    <w:rsid w:val="0089009D"/>
    <w:rsid w:val="008A24D8"/>
    <w:rsid w:val="008A27FD"/>
    <w:rsid w:val="008A3D88"/>
    <w:rsid w:val="008A3E96"/>
    <w:rsid w:val="008A6D81"/>
    <w:rsid w:val="008B0961"/>
    <w:rsid w:val="008B2A73"/>
    <w:rsid w:val="008B3EEE"/>
    <w:rsid w:val="008B623E"/>
    <w:rsid w:val="008B7FF3"/>
    <w:rsid w:val="008C3721"/>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70D9"/>
    <w:rsid w:val="0092466D"/>
    <w:rsid w:val="009249CD"/>
    <w:rsid w:val="00931C68"/>
    <w:rsid w:val="00941472"/>
    <w:rsid w:val="009455FD"/>
    <w:rsid w:val="009463ED"/>
    <w:rsid w:val="0094728C"/>
    <w:rsid w:val="00956905"/>
    <w:rsid w:val="009639E9"/>
    <w:rsid w:val="00966028"/>
    <w:rsid w:val="009706F3"/>
    <w:rsid w:val="00974535"/>
    <w:rsid w:val="00982CD8"/>
    <w:rsid w:val="00986734"/>
    <w:rsid w:val="00990012"/>
    <w:rsid w:val="009974FB"/>
    <w:rsid w:val="009A022B"/>
    <w:rsid w:val="009A4E95"/>
    <w:rsid w:val="009B2C5D"/>
    <w:rsid w:val="009B2EFD"/>
    <w:rsid w:val="009B571E"/>
    <w:rsid w:val="009C3AAE"/>
    <w:rsid w:val="009C4DE9"/>
    <w:rsid w:val="009D0B7D"/>
    <w:rsid w:val="009D4610"/>
    <w:rsid w:val="009D684F"/>
    <w:rsid w:val="009E1E02"/>
    <w:rsid w:val="009E24C9"/>
    <w:rsid w:val="009E3D4D"/>
    <w:rsid w:val="009E4A1E"/>
    <w:rsid w:val="009E4FA4"/>
    <w:rsid w:val="009F56B6"/>
    <w:rsid w:val="009F648D"/>
    <w:rsid w:val="00A03751"/>
    <w:rsid w:val="00A057C7"/>
    <w:rsid w:val="00A0682C"/>
    <w:rsid w:val="00A10BB1"/>
    <w:rsid w:val="00A11047"/>
    <w:rsid w:val="00A113E2"/>
    <w:rsid w:val="00A12DBD"/>
    <w:rsid w:val="00A149EB"/>
    <w:rsid w:val="00A16985"/>
    <w:rsid w:val="00A2031F"/>
    <w:rsid w:val="00A20E4D"/>
    <w:rsid w:val="00A4124B"/>
    <w:rsid w:val="00A42A7F"/>
    <w:rsid w:val="00A5429D"/>
    <w:rsid w:val="00A65D5B"/>
    <w:rsid w:val="00A6752B"/>
    <w:rsid w:val="00A7259B"/>
    <w:rsid w:val="00A76A96"/>
    <w:rsid w:val="00A77ECC"/>
    <w:rsid w:val="00A81065"/>
    <w:rsid w:val="00A8166C"/>
    <w:rsid w:val="00A868BB"/>
    <w:rsid w:val="00A96863"/>
    <w:rsid w:val="00A96A4F"/>
    <w:rsid w:val="00AA1F74"/>
    <w:rsid w:val="00AA28A1"/>
    <w:rsid w:val="00AA515C"/>
    <w:rsid w:val="00AB2626"/>
    <w:rsid w:val="00AC1D38"/>
    <w:rsid w:val="00AC5E4B"/>
    <w:rsid w:val="00AC5EC2"/>
    <w:rsid w:val="00AD2105"/>
    <w:rsid w:val="00AE1D5F"/>
    <w:rsid w:val="00AE38F8"/>
    <w:rsid w:val="00AE4BF8"/>
    <w:rsid w:val="00AF0195"/>
    <w:rsid w:val="00AF1588"/>
    <w:rsid w:val="00AF3F5B"/>
    <w:rsid w:val="00B00AAE"/>
    <w:rsid w:val="00B00C94"/>
    <w:rsid w:val="00B05371"/>
    <w:rsid w:val="00B078C7"/>
    <w:rsid w:val="00B10A2A"/>
    <w:rsid w:val="00B11FAE"/>
    <w:rsid w:val="00B150F8"/>
    <w:rsid w:val="00B155B3"/>
    <w:rsid w:val="00B15B92"/>
    <w:rsid w:val="00B22804"/>
    <w:rsid w:val="00B22F97"/>
    <w:rsid w:val="00B25087"/>
    <w:rsid w:val="00B3283E"/>
    <w:rsid w:val="00B460D5"/>
    <w:rsid w:val="00B47A2A"/>
    <w:rsid w:val="00B52E82"/>
    <w:rsid w:val="00B539F4"/>
    <w:rsid w:val="00B67B6F"/>
    <w:rsid w:val="00B70645"/>
    <w:rsid w:val="00B718F4"/>
    <w:rsid w:val="00B72739"/>
    <w:rsid w:val="00B7287D"/>
    <w:rsid w:val="00B7615B"/>
    <w:rsid w:val="00B8053F"/>
    <w:rsid w:val="00B849B8"/>
    <w:rsid w:val="00B85DA8"/>
    <w:rsid w:val="00B92E4B"/>
    <w:rsid w:val="00B93A84"/>
    <w:rsid w:val="00B97782"/>
    <w:rsid w:val="00B977E9"/>
    <w:rsid w:val="00BA75CB"/>
    <w:rsid w:val="00BB1837"/>
    <w:rsid w:val="00BB1BBF"/>
    <w:rsid w:val="00BB31D8"/>
    <w:rsid w:val="00BB6C02"/>
    <w:rsid w:val="00BB7241"/>
    <w:rsid w:val="00BB7524"/>
    <w:rsid w:val="00BC2840"/>
    <w:rsid w:val="00BC7418"/>
    <w:rsid w:val="00BC7DAF"/>
    <w:rsid w:val="00BD2F7D"/>
    <w:rsid w:val="00BD3FCB"/>
    <w:rsid w:val="00BD7E6E"/>
    <w:rsid w:val="00BE1859"/>
    <w:rsid w:val="00BE7A65"/>
    <w:rsid w:val="00BF0782"/>
    <w:rsid w:val="00BF1706"/>
    <w:rsid w:val="00BF2DEB"/>
    <w:rsid w:val="00BF4853"/>
    <w:rsid w:val="00BF6CE4"/>
    <w:rsid w:val="00BF78C9"/>
    <w:rsid w:val="00C002F1"/>
    <w:rsid w:val="00C03D9E"/>
    <w:rsid w:val="00C05B9A"/>
    <w:rsid w:val="00C17B19"/>
    <w:rsid w:val="00C20225"/>
    <w:rsid w:val="00C202A0"/>
    <w:rsid w:val="00C20DBA"/>
    <w:rsid w:val="00C246F4"/>
    <w:rsid w:val="00C261B3"/>
    <w:rsid w:val="00C31291"/>
    <w:rsid w:val="00C3331B"/>
    <w:rsid w:val="00C363EE"/>
    <w:rsid w:val="00C367A9"/>
    <w:rsid w:val="00C42020"/>
    <w:rsid w:val="00C4392E"/>
    <w:rsid w:val="00C4498B"/>
    <w:rsid w:val="00C44D28"/>
    <w:rsid w:val="00C50657"/>
    <w:rsid w:val="00C55CFE"/>
    <w:rsid w:val="00C664A9"/>
    <w:rsid w:val="00C678BA"/>
    <w:rsid w:val="00C71A4B"/>
    <w:rsid w:val="00C73DF5"/>
    <w:rsid w:val="00C74716"/>
    <w:rsid w:val="00C76D89"/>
    <w:rsid w:val="00C83ABE"/>
    <w:rsid w:val="00C85327"/>
    <w:rsid w:val="00C874CE"/>
    <w:rsid w:val="00C91D72"/>
    <w:rsid w:val="00C9403E"/>
    <w:rsid w:val="00C943B6"/>
    <w:rsid w:val="00C96DE9"/>
    <w:rsid w:val="00C97314"/>
    <w:rsid w:val="00C97E2D"/>
    <w:rsid w:val="00CA2FCC"/>
    <w:rsid w:val="00CA55AA"/>
    <w:rsid w:val="00CB0002"/>
    <w:rsid w:val="00CB145C"/>
    <w:rsid w:val="00CB54F7"/>
    <w:rsid w:val="00CB5AEA"/>
    <w:rsid w:val="00CC24E6"/>
    <w:rsid w:val="00CC2D33"/>
    <w:rsid w:val="00CC74DB"/>
    <w:rsid w:val="00CD0A21"/>
    <w:rsid w:val="00CD2624"/>
    <w:rsid w:val="00CD6A68"/>
    <w:rsid w:val="00CE4A2D"/>
    <w:rsid w:val="00CF24DE"/>
    <w:rsid w:val="00CF3F1F"/>
    <w:rsid w:val="00CF4398"/>
    <w:rsid w:val="00CF7557"/>
    <w:rsid w:val="00D03AA6"/>
    <w:rsid w:val="00D04DC8"/>
    <w:rsid w:val="00D12BF3"/>
    <w:rsid w:val="00D21F01"/>
    <w:rsid w:val="00D274C9"/>
    <w:rsid w:val="00D3197A"/>
    <w:rsid w:val="00D31A1E"/>
    <w:rsid w:val="00D33329"/>
    <w:rsid w:val="00D33A80"/>
    <w:rsid w:val="00D3401B"/>
    <w:rsid w:val="00D345EC"/>
    <w:rsid w:val="00D45870"/>
    <w:rsid w:val="00D509CC"/>
    <w:rsid w:val="00D54185"/>
    <w:rsid w:val="00D56505"/>
    <w:rsid w:val="00D57736"/>
    <w:rsid w:val="00D60BA1"/>
    <w:rsid w:val="00D61604"/>
    <w:rsid w:val="00D63EA6"/>
    <w:rsid w:val="00D6746E"/>
    <w:rsid w:val="00D907F8"/>
    <w:rsid w:val="00D91B68"/>
    <w:rsid w:val="00D9227E"/>
    <w:rsid w:val="00D92A0D"/>
    <w:rsid w:val="00D943D4"/>
    <w:rsid w:val="00DA2348"/>
    <w:rsid w:val="00DA616A"/>
    <w:rsid w:val="00DB2F80"/>
    <w:rsid w:val="00DB51CA"/>
    <w:rsid w:val="00DB55A7"/>
    <w:rsid w:val="00DB5C38"/>
    <w:rsid w:val="00DB5C71"/>
    <w:rsid w:val="00DB787F"/>
    <w:rsid w:val="00DB7E68"/>
    <w:rsid w:val="00DC1AF8"/>
    <w:rsid w:val="00DC3D45"/>
    <w:rsid w:val="00DC3EAE"/>
    <w:rsid w:val="00DC647C"/>
    <w:rsid w:val="00DD0434"/>
    <w:rsid w:val="00DD6FE0"/>
    <w:rsid w:val="00DE0B72"/>
    <w:rsid w:val="00DE47CB"/>
    <w:rsid w:val="00DF1E73"/>
    <w:rsid w:val="00DF3894"/>
    <w:rsid w:val="00DF3B53"/>
    <w:rsid w:val="00DF4416"/>
    <w:rsid w:val="00DF54C7"/>
    <w:rsid w:val="00DF5742"/>
    <w:rsid w:val="00DF759A"/>
    <w:rsid w:val="00E01657"/>
    <w:rsid w:val="00E01782"/>
    <w:rsid w:val="00E050C9"/>
    <w:rsid w:val="00E06F05"/>
    <w:rsid w:val="00E11172"/>
    <w:rsid w:val="00E12E18"/>
    <w:rsid w:val="00E142EC"/>
    <w:rsid w:val="00E14F9B"/>
    <w:rsid w:val="00E21475"/>
    <w:rsid w:val="00E246FA"/>
    <w:rsid w:val="00E24C7B"/>
    <w:rsid w:val="00E34CF3"/>
    <w:rsid w:val="00E40327"/>
    <w:rsid w:val="00E5391D"/>
    <w:rsid w:val="00E57137"/>
    <w:rsid w:val="00E61684"/>
    <w:rsid w:val="00E672FA"/>
    <w:rsid w:val="00E67489"/>
    <w:rsid w:val="00E725FE"/>
    <w:rsid w:val="00E72F15"/>
    <w:rsid w:val="00E75A03"/>
    <w:rsid w:val="00E80441"/>
    <w:rsid w:val="00E83124"/>
    <w:rsid w:val="00E863A2"/>
    <w:rsid w:val="00E95D40"/>
    <w:rsid w:val="00EA7009"/>
    <w:rsid w:val="00EA756F"/>
    <w:rsid w:val="00EB5A45"/>
    <w:rsid w:val="00EB5D04"/>
    <w:rsid w:val="00EB732C"/>
    <w:rsid w:val="00EC0A31"/>
    <w:rsid w:val="00EC0DA0"/>
    <w:rsid w:val="00EC36A1"/>
    <w:rsid w:val="00ED1626"/>
    <w:rsid w:val="00ED3D74"/>
    <w:rsid w:val="00ED4C55"/>
    <w:rsid w:val="00ED5B88"/>
    <w:rsid w:val="00ED7BD7"/>
    <w:rsid w:val="00EE1B77"/>
    <w:rsid w:val="00EE24B3"/>
    <w:rsid w:val="00EE3905"/>
    <w:rsid w:val="00EE73C2"/>
    <w:rsid w:val="00EE7779"/>
    <w:rsid w:val="00EF3BD8"/>
    <w:rsid w:val="00EF3CAE"/>
    <w:rsid w:val="00EF4FC3"/>
    <w:rsid w:val="00EF5324"/>
    <w:rsid w:val="00F01D59"/>
    <w:rsid w:val="00F02160"/>
    <w:rsid w:val="00F04815"/>
    <w:rsid w:val="00F04CE7"/>
    <w:rsid w:val="00F04F3B"/>
    <w:rsid w:val="00F13755"/>
    <w:rsid w:val="00F14148"/>
    <w:rsid w:val="00F25C13"/>
    <w:rsid w:val="00F2670B"/>
    <w:rsid w:val="00F3054C"/>
    <w:rsid w:val="00F54BC5"/>
    <w:rsid w:val="00F54C76"/>
    <w:rsid w:val="00F63FF7"/>
    <w:rsid w:val="00F70558"/>
    <w:rsid w:val="00F803A9"/>
    <w:rsid w:val="00F8386F"/>
    <w:rsid w:val="00F85039"/>
    <w:rsid w:val="00F8572E"/>
    <w:rsid w:val="00F866AA"/>
    <w:rsid w:val="00F911E8"/>
    <w:rsid w:val="00F9163A"/>
    <w:rsid w:val="00F9199C"/>
    <w:rsid w:val="00F96A9A"/>
    <w:rsid w:val="00F96B09"/>
    <w:rsid w:val="00FA09A8"/>
    <w:rsid w:val="00FA10D2"/>
    <w:rsid w:val="00FB1539"/>
    <w:rsid w:val="00FD12E4"/>
    <w:rsid w:val="00FD688F"/>
    <w:rsid w:val="00FE0AAA"/>
    <w:rsid w:val="00FE53D9"/>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FB8C07"/>
  <w15:chartTrackingRefBased/>
  <w15:docId w15:val="{AB4C57B5-6864-4C0F-BEDE-A7641F8A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semiHidden/>
    <w:rsid w:val="0028152C"/>
    <w:pPr>
      <w:tabs>
        <w:tab w:val="right" w:leader="dot" w:pos="8641"/>
      </w:tabs>
      <w:spacing w:before="240" w:after="120"/>
      <w:ind w:right="720"/>
      <w:jc w:val="both"/>
    </w:pPr>
    <w:rPr>
      <w:caps/>
      <w:snapToGrid/>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28152C"/>
    <w:pPr>
      <w:numPr>
        <w:numId w:val="20"/>
      </w:numPr>
      <w:spacing w:after="240"/>
      <w:jc w:val="both"/>
    </w:pPr>
    <w:rPr>
      <w:snapToGrid/>
    </w:rPr>
  </w:style>
  <w:style w:type="paragraph" w:customStyle="1" w:styleId="ListNumberLevel2">
    <w:name w:val="List Number (Level 2)"/>
    <w:basedOn w:val="Normal"/>
    <w:rsid w:val="0028152C"/>
    <w:pPr>
      <w:numPr>
        <w:ilvl w:val="1"/>
        <w:numId w:val="20"/>
      </w:numPr>
      <w:spacing w:after="240"/>
      <w:jc w:val="both"/>
    </w:pPr>
    <w:rPr>
      <w:snapToGrid/>
    </w:rPr>
  </w:style>
  <w:style w:type="paragraph" w:customStyle="1" w:styleId="ListNumberLevel3">
    <w:name w:val="List Number (Level 3)"/>
    <w:basedOn w:val="Normal"/>
    <w:rsid w:val="0028152C"/>
    <w:pPr>
      <w:numPr>
        <w:ilvl w:val="2"/>
        <w:numId w:val="20"/>
      </w:numPr>
      <w:spacing w:after="240"/>
      <w:jc w:val="both"/>
    </w:pPr>
    <w:rPr>
      <w:snapToGrid/>
    </w:rPr>
  </w:style>
  <w:style w:type="paragraph" w:customStyle="1" w:styleId="ListNumberLevel4">
    <w:name w:val="List Number (Level 4)"/>
    <w:basedOn w:val="Normal"/>
    <w:rsid w:val="0028152C"/>
    <w:pPr>
      <w:numPr>
        <w:ilvl w:val="3"/>
        <w:numId w:val="20"/>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rsid w:val="00C261B3"/>
    <w:rPr>
      <w:snapToGrid w:val="0"/>
      <w:lang w:eastAsia="en-US"/>
    </w:rPr>
  </w:style>
  <w:style w:type="character" w:customStyle="1" w:styleId="hps">
    <w:name w:val="hps"/>
    <w:rsid w:val="00821569"/>
  </w:style>
  <w:style w:type="paragraph" w:styleId="ListParagraph">
    <w:name w:val="List Paragraph"/>
    <w:basedOn w:val="Normal"/>
    <w:uiPriority w:val="34"/>
    <w:qFormat/>
    <w:rsid w:val="00EC36A1"/>
    <w:pPr>
      <w:ind w:left="720"/>
    </w:pPr>
    <w:rPr>
      <w:rFonts w:ascii="Calibri" w:hAnsi="Calibri"/>
      <w:noProof/>
      <w:snapToGrid/>
      <w:sz w:val="22"/>
      <w:szCs w:val="22"/>
      <w:lang w:val="fr-BE"/>
    </w:rPr>
  </w:style>
  <w:style w:type="paragraph" w:styleId="Revision">
    <w:name w:val="Revision"/>
    <w:hidden/>
    <w:uiPriority w:val="99"/>
    <w:semiHidden/>
    <w:rsid w:val="00F02160"/>
    <w:rPr>
      <w:snapToGrid w:val="0"/>
      <w:sz w:val="24"/>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5C0F07"/>
    <w:rPr>
      <w:snapToGrid w:val="0"/>
      <w:lang w:eastAsia="en-US"/>
    </w:rPr>
  </w:style>
  <w:style w:type="paragraph" w:customStyle="1" w:styleId="Contact">
    <w:name w:val="Contact"/>
    <w:basedOn w:val="Normal"/>
    <w:next w:val="Normal"/>
    <w:rsid w:val="0028152C"/>
    <w:pPr>
      <w:spacing w:after="480"/>
      <w:ind w:left="567" w:hanging="567"/>
    </w:pPr>
    <w:rPr>
      <w:snapToGrid/>
    </w:rPr>
  </w:style>
  <w:style w:type="paragraph" w:styleId="ListBullet">
    <w:name w:val="List Bullet"/>
    <w:basedOn w:val="Normal"/>
    <w:rsid w:val="0028152C"/>
    <w:pPr>
      <w:numPr>
        <w:numId w:val="10"/>
      </w:numPr>
      <w:spacing w:after="240"/>
      <w:jc w:val="both"/>
    </w:pPr>
    <w:rPr>
      <w:snapToGrid/>
    </w:rPr>
  </w:style>
  <w:style w:type="paragraph" w:customStyle="1" w:styleId="ListBullet1">
    <w:name w:val="List Bullet 1"/>
    <w:basedOn w:val="Text1"/>
    <w:rsid w:val="0028152C"/>
    <w:pPr>
      <w:numPr>
        <w:numId w:val="11"/>
      </w:numPr>
      <w:spacing w:before="0" w:after="240"/>
    </w:pPr>
    <w:rPr>
      <w:snapToGrid/>
    </w:rPr>
  </w:style>
  <w:style w:type="paragraph" w:styleId="ListBullet2">
    <w:name w:val="List Bullet 2"/>
    <w:basedOn w:val="Text2"/>
    <w:rsid w:val="0028152C"/>
    <w:pPr>
      <w:numPr>
        <w:numId w:val="12"/>
      </w:numPr>
      <w:tabs>
        <w:tab w:val="clear" w:pos="2160"/>
      </w:tabs>
    </w:pPr>
  </w:style>
  <w:style w:type="paragraph" w:styleId="ListBullet3">
    <w:name w:val="List Bullet 3"/>
    <w:basedOn w:val="Normal"/>
    <w:rsid w:val="0028152C"/>
    <w:pPr>
      <w:numPr>
        <w:numId w:val="13"/>
      </w:numPr>
      <w:spacing w:after="240"/>
      <w:jc w:val="both"/>
    </w:pPr>
    <w:rPr>
      <w:snapToGrid/>
    </w:rPr>
  </w:style>
  <w:style w:type="paragraph" w:styleId="ListBullet4">
    <w:name w:val="List Bullet 4"/>
    <w:basedOn w:val="Normal"/>
    <w:rsid w:val="0028152C"/>
    <w:pPr>
      <w:numPr>
        <w:numId w:val="14"/>
      </w:numPr>
      <w:spacing w:after="240"/>
      <w:jc w:val="both"/>
    </w:pPr>
    <w:rPr>
      <w:snapToGrid/>
    </w:rPr>
  </w:style>
  <w:style w:type="paragraph" w:customStyle="1" w:styleId="ListDash">
    <w:name w:val="List Dash"/>
    <w:basedOn w:val="Normal"/>
    <w:rsid w:val="0028152C"/>
    <w:pPr>
      <w:numPr>
        <w:numId w:val="15"/>
      </w:numPr>
      <w:spacing w:after="240"/>
      <w:jc w:val="both"/>
    </w:pPr>
    <w:rPr>
      <w:snapToGrid/>
    </w:rPr>
  </w:style>
  <w:style w:type="paragraph" w:customStyle="1" w:styleId="ListDash1">
    <w:name w:val="List Dash 1"/>
    <w:basedOn w:val="Text1"/>
    <w:rsid w:val="0028152C"/>
    <w:pPr>
      <w:numPr>
        <w:numId w:val="16"/>
      </w:numPr>
      <w:spacing w:before="0" w:after="240"/>
    </w:pPr>
    <w:rPr>
      <w:snapToGrid/>
    </w:rPr>
  </w:style>
  <w:style w:type="paragraph" w:customStyle="1" w:styleId="ListDash2">
    <w:name w:val="List Dash 2"/>
    <w:basedOn w:val="Text2"/>
    <w:rsid w:val="0028152C"/>
    <w:pPr>
      <w:numPr>
        <w:numId w:val="17"/>
      </w:numPr>
      <w:tabs>
        <w:tab w:val="clear" w:pos="2160"/>
      </w:tabs>
    </w:pPr>
  </w:style>
  <w:style w:type="paragraph" w:customStyle="1" w:styleId="ListDash3">
    <w:name w:val="List Dash 3"/>
    <w:basedOn w:val="Normal"/>
    <w:rsid w:val="0028152C"/>
    <w:pPr>
      <w:numPr>
        <w:numId w:val="18"/>
      </w:numPr>
      <w:spacing w:after="240"/>
      <w:jc w:val="both"/>
    </w:pPr>
    <w:rPr>
      <w:snapToGrid/>
    </w:rPr>
  </w:style>
  <w:style w:type="paragraph" w:customStyle="1" w:styleId="ListDash4">
    <w:name w:val="List Dash 4"/>
    <w:basedOn w:val="Normal"/>
    <w:rsid w:val="0028152C"/>
    <w:pPr>
      <w:numPr>
        <w:numId w:val="19"/>
      </w:numPr>
      <w:spacing w:after="240"/>
      <w:jc w:val="both"/>
    </w:pPr>
    <w:rPr>
      <w:snapToGrid/>
    </w:rPr>
  </w:style>
  <w:style w:type="paragraph" w:customStyle="1" w:styleId="ListNumber1">
    <w:name w:val="List Number 1"/>
    <w:basedOn w:val="Text1"/>
    <w:rsid w:val="0028152C"/>
    <w:pPr>
      <w:numPr>
        <w:numId w:val="21"/>
      </w:numPr>
      <w:spacing w:before="0" w:after="240"/>
    </w:pPr>
    <w:rPr>
      <w:snapToGrid/>
    </w:rPr>
  </w:style>
  <w:style w:type="paragraph" w:styleId="ListNumber2">
    <w:name w:val="List Number 2"/>
    <w:basedOn w:val="Text2"/>
    <w:rsid w:val="0028152C"/>
    <w:pPr>
      <w:numPr>
        <w:numId w:val="22"/>
      </w:numPr>
      <w:tabs>
        <w:tab w:val="clear" w:pos="2160"/>
      </w:tabs>
    </w:pPr>
  </w:style>
  <w:style w:type="paragraph" w:styleId="ListNumber3">
    <w:name w:val="List Number 3"/>
    <w:basedOn w:val="Normal"/>
    <w:rsid w:val="0028152C"/>
    <w:pPr>
      <w:numPr>
        <w:numId w:val="23"/>
      </w:numPr>
      <w:spacing w:after="240"/>
      <w:jc w:val="both"/>
    </w:pPr>
    <w:rPr>
      <w:snapToGrid/>
    </w:rPr>
  </w:style>
  <w:style w:type="paragraph" w:styleId="ListNumber4">
    <w:name w:val="List Number 4"/>
    <w:basedOn w:val="Normal"/>
    <w:rsid w:val="0028152C"/>
    <w:pPr>
      <w:numPr>
        <w:numId w:val="24"/>
      </w:numPr>
      <w:spacing w:after="240"/>
      <w:jc w:val="both"/>
    </w:pPr>
    <w:rPr>
      <w:snapToGrid/>
    </w:rPr>
  </w:style>
  <w:style w:type="paragraph" w:customStyle="1" w:styleId="ListNumber1Level2">
    <w:name w:val="List Number 1 (Level 2)"/>
    <w:basedOn w:val="Text1"/>
    <w:rsid w:val="0028152C"/>
    <w:pPr>
      <w:numPr>
        <w:ilvl w:val="1"/>
        <w:numId w:val="21"/>
      </w:numPr>
      <w:spacing w:before="0" w:after="240"/>
    </w:pPr>
    <w:rPr>
      <w:snapToGrid/>
    </w:rPr>
  </w:style>
  <w:style w:type="paragraph" w:customStyle="1" w:styleId="ListNumber2Level2">
    <w:name w:val="List Number 2 (Level 2)"/>
    <w:basedOn w:val="Text2"/>
    <w:rsid w:val="0028152C"/>
    <w:pPr>
      <w:numPr>
        <w:ilvl w:val="1"/>
        <w:numId w:val="22"/>
      </w:numPr>
      <w:tabs>
        <w:tab w:val="clear" w:pos="2160"/>
      </w:tabs>
    </w:pPr>
  </w:style>
  <w:style w:type="paragraph" w:customStyle="1" w:styleId="ListNumber3Level2">
    <w:name w:val="List Number 3 (Level 2)"/>
    <w:basedOn w:val="Normal"/>
    <w:rsid w:val="0028152C"/>
    <w:pPr>
      <w:numPr>
        <w:ilvl w:val="1"/>
        <w:numId w:val="23"/>
      </w:numPr>
      <w:spacing w:after="240"/>
      <w:jc w:val="both"/>
    </w:pPr>
    <w:rPr>
      <w:snapToGrid/>
    </w:rPr>
  </w:style>
  <w:style w:type="paragraph" w:customStyle="1" w:styleId="ListNumber4Level2">
    <w:name w:val="List Number 4 (Level 2)"/>
    <w:basedOn w:val="Normal"/>
    <w:rsid w:val="0028152C"/>
    <w:pPr>
      <w:numPr>
        <w:ilvl w:val="1"/>
        <w:numId w:val="24"/>
      </w:numPr>
      <w:spacing w:after="240"/>
      <w:jc w:val="both"/>
    </w:pPr>
    <w:rPr>
      <w:snapToGrid/>
    </w:rPr>
  </w:style>
  <w:style w:type="paragraph" w:customStyle="1" w:styleId="ListNumber1Level3">
    <w:name w:val="List Number 1 (Level 3)"/>
    <w:basedOn w:val="Text1"/>
    <w:rsid w:val="0028152C"/>
    <w:pPr>
      <w:numPr>
        <w:ilvl w:val="2"/>
        <w:numId w:val="21"/>
      </w:numPr>
      <w:spacing w:before="0" w:after="240"/>
    </w:pPr>
    <w:rPr>
      <w:snapToGrid/>
    </w:rPr>
  </w:style>
  <w:style w:type="paragraph" w:customStyle="1" w:styleId="ListNumber2Level3">
    <w:name w:val="List Number 2 (Level 3)"/>
    <w:basedOn w:val="Text2"/>
    <w:rsid w:val="0028152C"/>
    <w:pPr>
      <w:numPr>
        <w:ilvl w:val="2"/>
        <w:numId w:val="22"/>
      </w:numPr>
      <w:tabs>
        <w:tab w:val="clear" w:pos="2160"/>
      </w:tabs>
    </w:pPr>
  </w:style>
  <w:style w:type="paragraph" w:customStyle="1" w:styleId="ListNumber3Level3">
    <w:name w:val="List Number 3 (Level 3)"/>
    <w:basedOn w:val="Normal"/>
    <w:rsid w:val="0028152C"/>
    <w:pPr>
      <w:numPr>
        <w:ilvl w:val="2"/>
        <w:numId w:val="23"/>
      </w:numPr>
      <w:spacing w:after="240"/>
      <w:jc w:val="both"/>
    </w:pPr>
    <w:rPr>
      <w:snapToGrid/>
    </w:rPr>
  </w:style>
  <w:style w:type="paragraph" w:customStyle="1" w:styleId="ListNumber4Level3">
    <w:name w:val="List Number 4 (Level 3)"/>
    <w:basedOn w:val="Normal"/>
    <w:rsid w:val="0028152C"/>
    <w:pPr>
      <w:numPr>
        <w:ilvl w:val="2"/>
        <w:numId w:val="24"/>
      </w:numPr>
      <w:spacing w:after="240"/>
      <w:jc w:val="both"/>
    </w:pPr>
    <w:rPr>
      <w:snapToGrid/>
    </w:rPr>
  </w:style>
  <w:style w:type="paragraph" w:customStyle="1" w:styleId="ListNumber1Level4">
    <w:name w:val="List Number 1 (Level 4)"/>
    <w:basedOn w:val="Text1"/>
    <w:rsid w:val="0028152C"/>
    <w:pPr>
      <w:numPr>
        <w:ilvl w:val="3"/>
        <w:numId w:val="21"/>
      </w:numPr>
      <w:spacing w:before="0" w:after="240"/>
    </w:pPr>
    <w:rPr>
      <w:snapToGrid/>
    </w:rPr>
  </w:style>
  <w:style w:type="paragraph" w:customStyle="1" w:styleId="ListNumber2Level4">
    <w:name w:val="List Number 2 (Level 4)"/>
    <w:basedOn w:val="Text2"/>
    <w:rsid w:val="0028152C"/>
    <w:pPr>
      <w:numPr>
        <w:ilvl w:val="3"/>
        <w:numId w:val="22"/>
      </w:numPr>
      <w:tabs>
        <w:tab w:val="clear" w:pos="2160"/>
      </w:tabs>
    </w:pPr>
  </w:style>
  <w:style w:type="paragraph" w:customStyle="1" w:styleId="ListNumber3Level4">
    <w:name w:val="List Number 3 (Level 4)"/>
    <w:basedOn w:val="Normal"/>
    <w:rsid w:val="0028152C"/>
    <w:pPr>
      <w:numPr>
        <w:ilvl w:val="3"/>
        <w:numId w:val="23"/>
      </w:numPr>
      <w:spacing w:after="240"/>
      <w:jc w:val="both"/>
    </w:pPr>
    <w:rPr>
      <w:snapToGrid/>
    </w:rPr>
  </w:style>
  <w:style w:type="paragraph" w:customStyle="1" w:styleId="ListNumber4Level4">
    <w:name w:val="List Number 4 (Level 4)"/>
    <w:basedOn w:val="Normal"/>
    <w:rsid w:val="0028152C"/>
    <w:pPr>
      <w:numPr>
        <w:ilvl w:val="3"/>
        <w:numId w:val="24"/>
      </w:numPr>
      <w:spacing w:after="240"/>
      <w:jc w:val="both"/>
    </w:pPr>
    <w:rPr>
      <w:snapToGrid/>
    </w:rPr>
  </w:style>
  <w:style w:type="paragraph" w:styleId="TOCHeading">
    <w:name w:val="TOC Heading"/>
    <w:basedOn w:val="Normal"/>
    <w:next w:val="Normal"/>
    <w:qFormat/>
    <w:rsid w:val="0028152C"/>
    <w:pPr>
      <w:keepNext/>
      <w:spacing w:before="240" w:after="240"/>
      <w:jc w:val="center"/>
    </w:pPr>
    <w:rPr>
      <w:b/>
      <w:snapToGr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Tenders.EECGEO@yahoo.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eecgeo.or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CE508-6890-4284-A7AD-000A898C5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39</TotalTime>
  <Pages>8</Pages>
  <Words>3415</Words>
  <Characters>19468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22838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Diana Bichelashvili</cp:lastModifiedBy>
  <cp:revision>19</cp:revision>
  <cp:lastPrinted>2014-02-12T13:59:00Z</cp:lastPrinted>
  <dcterms:created xsi:type="dcterms:W3CDTF">2020-02-19T19:01:00Z</dcterms:created>
  <dcterms:modified xsi:type="dcterms:W3CDTF">2020-02-21T07:47:00Z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ELDocType">
    <vt:lpwstr>REP.DOT</vt:lpwstr>
  </property>
  <property fmtid="{D5CDD505-2E9C-101B-9397-08002B2CF9AE}" pid="5" name="Created using">
    <vt:lpwstr>3.0</vt:lpwstr>
  </property>
  <property fmtid="{D5CDD505-2E9C-101B-9397-08002B2CF9AE}" pid="6" name="Last edited using">
    <vt:lpwstr>EL 4.6 Build 50000</vt:lpwstr>
  </property>
</Properties>
</file>